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16273" w14:textId="71B792CF" w:rsidR="009D1AF7" w:rsidRPr="001A6245" w:rsidRDefault="007761AF" w:rsidP="007761AF">
      <w:pPr>
        <w:pStyle w:val="Title"/>
        <w:spacing w:before="120" w:line="216" w:lineRule="auto"/>
        <w:ind w:left="101"/>
        <w:rPr>
          <w:rFonts w:ascii="Arial" w:hAnsi="Arial" w:cs="Arial"/>
          <w:b w:val="0"/>
          <w:color w:val="9BE5FF"/>
        </w:rPr>
      </w:pPr>
      <w:r w:rsidRPr="001A6245">
        <w:rPr>
          <w:rFonts w:ascii="Arial" w:hAnsi="Arial" w:cs="Arial"/>
          <w:b w:val="0"/>
          <w:color w:val="FFFFFF" w:themeColor="background1"/>
          <w:sz w:val="36"/>
          <w:szCs w:val="36"/>
        </w:rPr>
        <w:pict w14:anchorId="08CE59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59.2pt;margin-top:50.25pt;width:89.05pt;height:39pt;rotation:23280921fd;z-index:251658240;mso-position-horizontal-relative:page" stroked="f">
            <v:fill opacity="63479f"/>
            <o:extrusion v:ext="view" autorotationcenter="t"/>
            <v:textpath style="font-family:&quot;Trebuchet MS&quot;;font-size:39pt;font-weight:bold;v-text-kern:t;mso-text-shadow:auto" string="NOW"/>
            <w10:wrap anchorx="page"/>
          </v:shape>
        </w:pict>
      </w:r>
      <w:r w:rsidR="007666D6" w:rsidRPr="001A6245">
        <w:rPr>
          <w:rFonts w:ascii="Arial" w:hAnsi="Arial" w:cs="Arial"/>
          <w:b w:val="0"/>
          <w:noProof/>
          <w:color w:val="FFFFFF" w:themeColor="background1"/>
        </w:rPr>
        <w:pict w14:anchorId="5A2CEDAA">
          <v:shape id="_x0000_s1031" style="position:absolute;left:0;text-align:left;margin-left:-12.5pt;margin-top:.5pt;width:375pt;height:285pt;z-index:-251658234" coordorigin="210,210" coordsize="7500,5700" o:regroupid="1" path="m300,210r-52,1l221,221r-10,27l210,300r,5520l211,5872r10,27l248,5909r52,1l7620,5910r52,-1l7699,5899r10,-27l7710,5820r,-5520l7709,248r-10,-27l7672,211r-52,-1l300,210xe" filled="f" strokecolor="#535759" strokeweight="3pt">
            <v:path arrowok="t"/>
          </v:shape>
        </w:pict>
      </w:r>
      <w:r w:rsidR="007666D6" w:rsidRPr="001A6245">
        <w:rPr>
          <w:rFonts w:ascii="Arial" w:hAnsi="Arial" w:cs="Arial"/>
          <w:b w:val="0"/>
          <w:noProof/>
          <w:color w:val="FFFFFF" w:themeColor="background1"/>
        </w:rPr>
        <w:pict w14:anchorId="6D12A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4.15pt;margin-top:7.05pt;width:148.35pt;height:245.15pt;z-index:-251658235" o:regroupid="1">
            <v:imagedata r:id="rId8" o:title=""/>
          </v:shape>
        </w:pict>
      </w:r>
      <w:r w:rsidR="007666D6" w:rsidRPr="001A6245">
        <w:rPr>
          <w:rFonts w:ascii="Arial" w:hAnsi="Arial" w:cs="Arial"/>
          <w:b w:val="0"/>
          <w:noProof/>
          <w:color w:val="FFFFFF" w:themeColor="background1"/>
        </w:rPr>
        <w:pict w14:anchorId="3B83AE3B">
          <v:shape id="_x0000_s1033" style="position:absolute;left:0;text-align:left;margin-left:227.9pt;margin-top:24.4pt;width:110.35pt;height:143.75pt;z-index:-251658236" coordorigin="5018,688" coordsize="2207,2875" o:regroupid="1" path="m7044,688r-11,l5018,829r191,2734l5290,3563,7225,3427r,-155l7044,688xe" fillcolor="#231f20" stroked="f">
            <v:fill opacity=".75"/>
            <v:path arrowok="t"/>
          </v:shape>
        </w:pict>
      </w:r>
      <w:r w:rsidR="007666D6" w:rsidRPr="001A6245">
        <w:rPr>
          <w:rFonts w:ascii="Arial" w:hAnsi="Arial" w:cs="Arial"/>
          <w:b w:val="0"/>
          <w:noProof/>
          <w:color w:val="FFFFFF" w:themeColor="background1"/>
        </w:rPr>
        <w:pict w14:anchorId="3BA80592">
          <v:shape id="_x0000_s1034" style="position:absolute;left:0;text-align:left;margin-left:229.7pt;margin-top:25.65pt;width:108pt;height:141.5pt;z-index:-251658237" coordorigin="5054,714" coordsize="2160,2830" o:regroupid="1" path="m7026,714l5054,852r189,2691l7214,3406,7026,714xe" fillcolor="#8b1e42" stroked="f">
            <v:path arrowok="t"/>
          </v:shape>
        </w:pict>
      </w:r>
      <w:r w:rsidR="007666D6" w:rsidRPr="001A6245">
        <w:rPr>
          <w:rFonts w:ascii="Arial" w:hAnsi="Arial" w:cs="Arial"/>
          <w:b w:val="0"/>
          <w:noProof/>
          <w:color w:val="FFFFFF" w:themeColor="background1"/>
        </w:rPr>
        <w:pict w14:anchorId="2F12ECF0">
          <v:shape id="_x0000_s1035" style="position:absolute;left:0;text-align:left;margin-left:-12.5pt;margin-top:-.3pt;width:375pt;height:78.5pt;z-index:-251658238" coordorigin="210,194" coordsize="7500,1570" o:regroupid="1" path="m7620,194r-7320,l248,196r-27,10l211,232r-1,52l210,1764r7500,l7710,284r-1,-52l7699,206r-27,-10l7620,194xe" fillcolor="#535759" stroked="f">
            <v:path arrowok="t"/>
          </v:shape>
        </w:pict>
      </w:r>
      <w:r w:rsidR="0050035B" w:rsidRPr="001A6245">
        <w:rPr>
          <w:rFonts w:ascii="Arial" w:hAnsi="Arial" w:cs="Arial"/>
          <w:b w:val="0"/>
          <w:color w:val="FFFFFF" w:themeColor="background1"/>
        </w:rPr>
        <w:t>iPads</w:t>
      </w:r>
      <w:r w:rsidRPr="001A6245">
        <w:rPr>
          <w:rFonts w:ascii="Arial" w:hAnsi="Arial" w:cs="Arial"/>
          <w:b w:val="0"/>
          <w:color w:val="9BE5FF"/>
        </w:rPr>
        <w:br/>
      </w:r>
      <w:r w:rsidR="0050035B" w:rsidRPr="001A6245">
        <w:rPr>
          <w:rFonts w:ascii="Arial" w:hAnsi="Arial" w:cs="Arial"/>
          <w:b w:val="0"/>
          <w:color w:val="9BE5FF"/>
          <w:sz w:val="36"/>
          <w:szCs w:val="36"/>
        </w:rPr>
        <w:t>for Video Chat</w:t>
      </w:r>
    </w:p>
    <w:p w14:paraId="29DAACD8" w14:textId="59151574" w:rsidR="009D1AF7" w:rsidRPr="001A6245" w:rsidRDefault="009D1AF7">
      <w:pPr>
        <w:pStyle w:val="BodyText"/>
        <w:rPr>
          <w:rFonts w:ascii="Arial" w:hAnsi="Arial" w:cs="Arial"/>
          <w:sz w:val="20"/>
        </w:rPr>
      </w:pPr>
    </w:p>
    <w:p w14:paraId="4525B6DB" w14:textId="18E4E334" w:rsidR="009D1AF7" w:rsidRPr="001A6245" w:rsidRDefault="007761AF">
      <w:pPr>
        <w:pStyle w:val="BodyText"/>
        <w:spacing w:before="9"/>
        <w:rPr>
          <w:rFonts w:ascii="Arial" w:hAnsi="Arial" w:cs="Arial"/>
          <w:sz w:val="17"/>
        </w:rPr>
      </w:pPr>
      <w:r w:rsidRPr="001A6245">
        <w:rPr>
          <w:rFonts w:ascii="Arial" w:hAnsi="Arial" w:cs="Arial"/>
        </w:rPr>
        <w:pict w14:anchorId="6F415045">
          <v:shape id="_x0000_s1026" type="#_x0000_t136" style="position:absolute;margin-left:263.85pt;margin-top:4.8pt;width:86.15pt;height:20pt;rotation:23283843fd;z-index:251658241;mso-position-horizontal-relative:page" stroked="f">
            <v:fill opacity="63479f"/>
            <o:extrusion v:ext="view" autorotationcenter="t"/>
            <v:textpath style="font-family:&quot;Trebuchet MS&quot;;font-size:20pt;font-weight:bold;v-text-kern:t;mso-text-shadow:auto" string="available!"/>
            <w10:wrap anchorx="page"/>
          </v:shape>
        </w:pict>
      </w:r>
    </w:p>
    <w:p w14:paraId="2DD8822F" w14:textId="452F54C2" w:rsidR="009D1AF7" w:rsidRPr="002E501D" w:rsidRDefault="0050035B" w:rsidP="002E501D">
      <w:pPr>
        <w:pStyle w:val="BodyText"/>
        <w:spacing w:before="240" w:line="276" w:lineRule="auto"/>
        <w:ind w:left="86" w:right="2606"/>
        <w:rPr>
          <w:rFonts w:ascii="Arial" w:hAnsi="Arial" w:cs="Arial"/>
        </w:rPr>
      </w:pPr>
      <w:r w:rsidRPr="001A6245">
        <w:rPr>
          <w:rFonts w:ascii="Arial" w:hAnsi="Arial" w:cs="Arial"/>
          <w:color w:val="231F20"/>
        </w:rPr>
        <w:t>We have iPads available for you to connect with your family and loved ones. We hope this makes the time you spend with us a little more comfortable.</w:t>
      </w:r>
    </w:p>
    <w:p w14:paraId="3A64E6BE" w14:textId="28C60A75" w:rsidR="009D1AF7" w:rsidRPr="001A6245" w:rsidRDefault="002E501D" w:rsidP="002E501D">
      <w:pPr>
        <w:spacing w:before="360"/>
        <w:ind w:left="101"/>
        <w:rPr>
          <w:rFonts w:ascii="Arial" w:hAnsi="Arial" w:cs="Arial"/>
          <w:b/>
          <w:bCs/>
          <w:color w:val="00A1DA"/>
          <w:sz w:val="28"/>
          <w:szCs w:val="28"/>
        </w:rPr>
      </w:pPr>
      <w:r>
        <w:rPr>
          <w:rFonts w:ascii="Arial" w:hAnsi="Arial" w:cs="Arial"/>
          <w:noProof/>
          <w:color w:val="231F20"/>
        </w:rPr>
        <w:pict w14:anchorId="7314788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left:0;text-align:left;margin-left:241.2pt;margin-top:16.95pt;width:90.75pt;height:45.1pt;z-index:25165927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5FF7E10F" w14:textId="77777777" w:rsidR="002E501D" w:rsidRPr="002E3849" w:rsidRDefault="002E501D" w:rsidP="002E501D">
                  <w:pPr>
                    <w:spacing w:before="2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HM LOGO</w:t>
                  </w:r>
                </w:p>
              </w:txbxContent>
            </v:textbox>
          </v:shape>
        </w:pict>
      </w:r>
      <w:r w:rsidR="0050035B" w:rsidRPr="001A6245">
        <w:rPr>
          <w:rFonts w:ascii="Arial" w:hAnsi="Arial" w:cs="Arial"/>
          <w:b/>
          <w:bCs/>
          <w:color w:val="00A1DA"/>
          <w:sz w:val="28"/>
          <w:szCs w:val="28"/>
        </w:rPr>
        <w:t>Ask a member of your care</w:t>
      </w:r>
      <w:r w:rsidR="001A6245" w:rsidRPr="001A6245">
        <w:rPr>
          <w:rFonts w:ascii="Arial" w:hAnsi="Arial" w:cs="Arial"/>
          <w:b/>
          <w:bCs/>
          <w:color w:val="00A1DA"/>
          <w:sz w:val="28"/>
          <w:szCs w:val="28"/>
        </w:rPr>
        <w:t xml:space="preserve"> </w:t>
      </w:r>
      <w:r w:rsidR="0050035B" w:rsidRPr="001A6245">
        <w:rPr>
          <w:rFonts w:ascii="Arial" w:hAnsi="Arial" w:cs="Arial"/>
          <w:b/>
          <w:bCs/>
          <w:color w:val="00A1DA"/>
          <w:sz w:val="28"/>
          <w:szCs w:val="28"/>
        </w:rPr>
        <w:t>team</w:t>
      </w:r>
      <w:r w:rsidR="001A6245" w:rsidRPr="001A6245">
        <w:rPr>
          <w:rFonts w:ascii="Arial" w:hAnsi="Arial" w:cs="Arial"/>
          <w:b/>
          <w:bCs/>
          <w:color w:val="00A1DA"/>
          <w:sz w:val="28"/>
          <w:szCs w:val="28"/>
        </w:rPr>
        <w:t xml:space="preserve"> </w:t>
      </w:r>
      <w:r w:rsidR="001A6245" w:rsidRPr="001A6245">
        <w:rPr>
          <w:rFonts w:ascii="Arial" w:hAnsi="Arial" w:cs="Arial"/>
          <w:b/>
          <w:bCs/>
          <w:color w:val="00A1DA"/>
          <w:sz w:val="28"/>
          <w:szCs w:val="28"/>
        </w:rPr>
        <w:br/>
      </w:r>
      <w:r w:rsidR="0050035B" w:rsidRPr="001A6245">
        <w:rPr>
          <w:rFonts w:ascii="Arial" w:hAnsi="Arial" w:cs="Arial"/>
          <w:b/>
          <w:bCs/>
          <w:color w:val="00A1DA"/>
          <w:sz w:val="28"/>
          <w:szCs w:val="28"/>
        </w:rPr>
        <w:t>for more information.</w:t>
      </w:r>
      <w:r w:rsidR="0050035B" w:rsidRPr="001A6245">
        <w:rPr>
          <w:rFonts w:ascii="Arial" w:hAnsi="Arial" w:cs="Arial"/>
          <w:b/>
          <w:bCs/>
          <w:color w:val="8B1E42"/>
          <w:sz w:val="27"/>
        </w:rPr>
        <w:tab/>
      </w:r>
      <w:bookmarkStart w:id="0" w:name="_GoBack"/>
      <w:bookmarkEnd w:id="0"/>
    </w:p>
    <w:sectPr w:rsidR="009D1AF7" w:rsidRPr="001A6245">
      <w:type w:val="continuous"/>
      <w:pgSz w:w="7920" w:h="6120" w:orient="landscape"/>
      <w:pgMar w:top="200" w:right="6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AF7"/>
    <w:rsid w:val="001A6245"/>
    <w:rsid w:val="002E501D"/>
    <w:rsid w:val="002E7D95"/>
    <w:rsid w:val="0050035B"/>
    <w:rsid w:val="007666D6"/>
    <w:rsid w:val="007761AF"/>
    <w:rsid w:val="00791730"/>
    <w:rsid w:val="007E2BB2"/>
    <w:rsid w:val="009D1AF7"/>
    <w:rsid w:val="00A0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96C6F7E"/>
  <w15:docId w15:val="{429C2B07-C4B2-4E16-BCD3-5EEC352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400" w:lineRule="exact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40" w:line="961" w:lineRule="exact"/>
      <w:ind w:left="104"/>
    </w:pPr>
    <w:rPr>
      <w:b/>
      <w:bCs/>
      <w:sz w:val="86"/>
      <w:szCs w:val="8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B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DB984-7F30-4B66-BB01-A5B7E5E992FC}">
  <ds:schemaRefs>
    <ds:schemaRef ds:uri="76474e1b-f1e2-4399-90a5-7930aef1472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e96dfbf-9648-4a7a-bd14-1afc50a3e853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06A8A2-41C9-41CB-999F-DFB82F209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F5DBA-A7A3-4B6B-A958-0A5460A74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Trinity Health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F. Cottone</dc:creator>
  <cp:lastModifiedBy>Michael F. Cottone</cp:lastModifiedBy>
  <cp:revision>2</cp:revision>
  <dcterms:created xsi:type="dcterms:W3CDTF">2020-12-07T23:42:00Z</dcterms:created>
  <dcterms:modified xsi:type="dcterms:W3CDTF">2020-12-07T23:42:00Z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2020-11-24T00:00:00Z</vt:filetime>
  </property>
  <property fmtid="{D5CDD505-2E9C-101B-9397-08002B2CF9AE}" pid="5" name="ContentTypeId">
    <vt:lpwstr>0x010100F64373A73C01254EA995FD278E8C7249</vt:lpwstr>
  </property>
</Properties>
</file>