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7D43E" w14:textId="45B7F4DE" w:rsidR="00A16D79" w:rsidRDefault="00E9022D" w:rsidP="00AF7153">
      <w:pPr>
        <w:pStyle w:val="BodyText"/>
        <w:spacing w:line="276" w:lineRule="auto"/>
        <w:ind w:firstLine="0"/>
        <w:rPr>
          <w:rStyle w:val="3ArticleTitleStyleChar"/>
          <w:sz w:val="24"/>
          <w:szCs w:val="24"/>
        </w:rPr>
      </w:pPr>
      <w:r>
        <w:rPr>
          <w:noProof/>
        </w:rPr>
        <w:drawing>
          <wp:anchor distT="0" distB="0" distL="114300" distR="114300" simplePos="0" relativeHeight="251669504" behindDoc="0" locked="0" layoutInCell="1" allowOverlap="1" wp14:anchorId="55865421" wp14:editId="22C8388E">
            <wp:simplePos x="0" y="0"/>
            <wp:positionH relativeFrom="column">
              <wp:posOffset>-209550</wp:posOffset>
            </wp:positionH>
            <wp:positionV relativeFrom="paragraph">
              <wp:posOffset>1151255</wp:posOffset>
            </wp:positionV>
            <wp:extent cx="1609090" cy="493395"/>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2">
                      <a:extLst>
                        <a:ext uri="{28A0092B-C50C-407E-A947-70E740481C1C}">
                          <a14:useLocalDpi xmlns:a14="http://schemas.microsoft.com/office/drawing/2010/main" val="0"/>
                        </a:ext>
                      </a:extLst>
                    </a:blip>
                    <a:stretch>
                      <a:fillRect/>
                    </a:stretch>
                  </pic:blipFill>
                  <pic:spPr>
                    <a:xfrm>
                      <a:off x="0" y="0"/>
                      <a:ext cx="1609090" cy="493395"/>
                    </a:xfrm>
                    <a:prstGeom prst="rect">
                      <a:avLst/>
                    </a:prstGeom>
                  </pic:spPr>
                </pic:pic>
              </a:graphicData>
            </a:graphic>
            <wp14:sizeRelH relativeFrom="page">
              <wp14:pctWidth>0</wp14:pctWidth>
            </wp14:sizeRelH>
            <wp14:sizeRelV relativeFrom="page">
              <wp14:pctHeight>0</wp14:pctHeight>
            </wp14:sizeRelV>
          </wp:anchor>
        </w:drawing>
      </w:r>
      <w:r w:rsidR="005830AD" w:rsidRPr="00573588">
        <w:rPr>
          <w:noProof/>
          <w:color w:val="auto"/>
          <w:sz w:val="24"/>
        </w:rPr>
        <mc:AlternateContent>
          <mc:Choice Requires="wps">
            <w:drawing>
              <wp:anchor distT="0" distB="0" distL="114300" distR="114300" simplePos="0" relativeHeight="251658240" behindDoc="0" locked="0" layoutInCell="1" allowOverlap="1" wp14:anchorId="150D3500" wp14:editId="2A27825F">
                <wp:simplePos x="0" y="0"/>
                <wp:positionH relativeFrom="page">
                  <wp:posOffset>457200</wp:posOffset>
                </wp:positionH>
                <wp:positionV relativeFrom="page">
                  <wp:posOffset>742950</wp:posOffset>
                </wp:positionV>
                <wp:extent cx="4752975" cy="594360"/>
                <wp:effectExtent l="0" t="0" r="9525" b="15240"/>
                <wp:wrapTight wrapText="bothSides">
                  <wp:wrapPolygon edited="0">
                    <wp:start x="0" y="0"/>
                    <wp:lineTo x="0" y="21462"/>
                    <wp:lineTo x="21557" y="21462"/>
                    <wp:lineTo x="21557" y="0"/>
                    <wp:lineTo x="0" y="0"/>
                  </wp:wrapPolygon>
                </wp:wrapTight>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AE88930" w14:textId="3747D848" w:rsidR="00AF7153" w:rsidRPr="00AF7153" w:rsidRDefault="005830AD" w:rsidP="00AF7153">
                            <w:pPr>
                              <w:pStyle w:val="1HeadlineStyle"/>
                              <w:spacing w:after="60"/>
                            </w:pPr>
                            <w:bookmarkStart w:id="0" w:name="_Hlk34137006"/>
                            <w:bookmarkStart w:id="1"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0"/>
                            <w:bookmarkEnd w:id="1"/>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D3500" id="_x0000_t202" coordsize="21600,21600" o:spt="202" path="m,l,21600r21600,l21600,xe">
                <v:stroke joinstyle="miter"/>
                <v:path gradientshapeok="t" o:connecttype="rect"/>
              </v:shapetype>
              <v:shape id="Text Box 64" o:spid="_x0000_s1026" type="#_x0000_t202" style="position:absolute;margin-left:36pt;margin-top:58.5pt;width:374.25pt;height:4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" filled="f" stroked="f">
                <v:textbox inset="0,0,0,0">
                  <w:txbxContent>
                    <w:p w14:paraId="5AE88930" w14:textId="3747D848" w:rsidR="00AF7153" w:rsidRPr="00AF7153" w:rsidRDefault="005830AD" w:rsidP="00AF7153">
                      <w:pPr>
                        <w:pStyle w:val="1HeadlineStyle"/>
                        <w:spacing w:after="60"/>
                      </w:pPr>
                      <w:bookmarkStart w:id="3" w:name="_Hlk34137006"/>
                      <w:bookmarkStart w:id="4" w:name="_Hlk34137007"/>
                      <w:r w:rsidRPr="005830AD">
                        <w:rPr>
                          <w:b/>
                        </w:rPr>
                        <w:t>CO</w:t>
                      </w:r>
                      <w:r w:rsidRPr="005830AD">
                        <w:t>RONA</w:t>
                      </w:r>
                      <w:r w:rsidRPr="005830AD">
                        <w:rPr>
                          <w:b/>
                        </w:rPr>
                        <w:t>VI</w:t>
                      </w:r>
                      <w:r w:rsidRPr="005830AD">
                        <w:t xml:space="preserve">RUS </w:t>
                      </w:r>
                      <w:r w:rsidRPr="005830AD">
                        <w:rPr>
                          <w:b/>
                        </w:rPr>
                        <w:t>D</w:t>
                      </w:r>
                      <w:r w:rsidRPr="005830AD">
                        <w:t>ISEASE 2019</w:t>
                      </w:r>
                      <w:r>
                        <w:t xml:space="preserve"> (</w:t>
                      </w:r>
                      <w:r w:rsidRPr="005830AD">
                        <w:t>COVID-19)</w:t>
                      </w:r>
                      <w:bookmarkEnd w:id="3"/>
                      <w:bookmarkEnd w:id="4"/>
                    </w:p>
                  </w:txbxContent>
                </v:textbox>
                <w10:wrap type="tight" anchorx="page" anchory="page"/>
              </v:shape>
            </w:pict>
          </mc:Fallback>
        </mc:AlternateContent>
      </w:r>
      <w:r w:rsidR="005830AD" w:rsidRPr="00573588">
        <w:rPr>
          <w:noProof/>
          <w:color w:val="auto"/>
          <w:sz w:val="24"/>
        </w:rPr>
        <mc:AlternateContent>
          <mc:Choice Requires="wps">
            <w:drawing>
              <wp:anchor distT="0" distB="0" distL="114300" distR="114300" simplePos="0" relativeHeight="251673600" behindDoc="0" locked="0" layoutInCell="1" allowOverlap="1" wp14:anchorId="24481F5A" wp14:editId="6B979F8C">
                <wp:simplePos x="0" y="0"/>
                <wp:positionH relativeFrom="page">
                  <wp:posOffset>457200</wp:posOffset>
                </wp:positionH>
                <wp:positionV relativeFrom="page">
                  <wp:posOffset>1371600</wp:posOffset>
                </wp:positionV>
                <wp:extent cx="4953000" cy="457200"/>
                <wp:effectExtent l="0" t="0" r="0" b="0"/>
                <wp:wrapTight wrapText="bothSides">
                  <wp:wrapPolygon edited="0">
                    <wp:start x="0" y="0"/>
                    <wp:lineTo x="0" y="20700"/>
                    <wp:lineTo x="21517" y="20700"/>
                    <wp:lineTo x="21517" y="0"/>
                    <wp:lineTo x="0" y="0"/>
                  </wp:wrapPolygon>
                </wp:wrapTight>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F14FD4D" w14:textId="2DE9E0EE" w:rsidR="005830AD" w:rsidRPr="00AF7153" w:rsidRDefault="00896C50" w:rsidP="005830AD">
                            <w:pPr>
                              <w:pStyle w:val="2SubheadStyle"/>
                              <w:rPr>
                                <w:szCs w:val="44"/>
                              </w:rPr>
                            </w:pPr>
                            <w:r>
                              <w:t>Guidance for Using Authorization Forms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481F5A" id="_x0000_s1027" type="#_x0000_t202" style="position:absolute;margin-left:36pt;margin-top:108pt;width:390pt;height:3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" filled="f" stroked="f">
                <v:textbox inset="0,0,0,0">
                  <w:txbxContent>
                    <w:p w14:paraId="3F14FD4D" w14:textId="2DE9E0EE" w:rsidR="005830AD" w:rsidRPr="00AF7153" w:rsidRDefault="00896C50" w:rsidP="005830AD">
                      <w:pPr>
                        <w:pStyle w:val="2SubheadStyle"/>
                        <w:rPr>
                          <w:szCs w:val="44"/>
                        </w:rPr>
                      </w:pPr>
                      <w:r>
                        <w:t>Guidance for Using Authorization Forms</w:t>
                      </w:r>
                    </w:p>
                  </w:txbxContent>
                </v:textbox>
                <w10:wrap type="tight" anchorx="page" anchory="page"/>
              </v:shape>
            </w:pict>
          </mc:Fallback>
        </mc:AlternateContent>
      </w:r>
      <w:r w:rsidR="00AF7153">
        <w:rPr>
          <w:noProof/>
        </w:rPr>
        <w:drawing>
          <wp:anchor distT="0" distB="0" distL="114300" distR="114300" simplePos="0" relativeHeight="251645952" behindDoc="0" locked="0" layoutInCell="1" allowOverlap="1" wp14:anchorId="22A88B2F" wp14:editId="05EBA5DE">
            <wp:simplePos x="0" y="0"/>
            <wp:positionH relativeFrom="page">
              <wp:posOffset>228600</wp:posOffset>
            </wp:positionH>
            <wp:positionV relativeFrom="page">
              <wp:posOffset>228600</wp:posOffset>
            </wp:positionV>
            <wp:extent cx="7315200" cy="1911096"/>
            <wp:effectExtent l="0" t="0" r="0" b="0"/>
            <wp:wrapThrough wrapText="bothSides">
              <wp:wrapPolygon edited="0">
                <wp:start x="0" y="0"/>
                <wp:lineTo x="0" y="21320"/>
                <wp:lineTo x="21544" y="21320"/>
                <wp:lineTo x="2154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a:blip r:embed="rId13"/>
                    <a:stretch>
                      <a:fillRect/>
                    </a:stretch>
                  </pic:blipFill>
                  <pic:spPr bwMode="auto">
                    <a:xfrm>
                      <a:off x="0" y="0"/>
                      <a:ext cx="7315200" cy="191109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5DDC">
        <w:br/>
      </w:r>
    </w:p>
    <w:tbl>
      <w:tblPr>
        <w:tblW w:w="5000" w:type="pct"/>
        <w:tblBorders>
          <w:bottom w:val="single" w:sz="12" w:space="0" w:color="FFFFFF"/>
        </w:tblBorders>
        <w:shd w:val="clear" w:color="auto" w:fill="F2F2F2"/>
        <w:tblLook w:val="0000" w:firstRow="0" w:lastRow="0" w:firstColumn="0" w:lastColumn="0" w:noHBand="0" w:noVBand="0"/>
      </w:tblPr>
      <w:tblGrid>
        <w:gridCol w:w="10800"/>
      </w:tblGrid>
      <w:tr w:rsidR="005830AD" w:rsidRPr="005830AD" w14:paraId="177BF624" w14:textId="77777777" w:rsidTr="005830AD">
        <w:trPr>
          <w:cantSplit/>
          <w:trHeight w:val="298"/>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vAlign w:val="center"/>
          </w:tcPr>
          <w:p w14:paraId="517BDA8B" w14:textId="0EFC524A" w:rsidR="005830AD" w:rsidRPr="005830AD" w:rsidRDefault="005830AD" w:rsidP="005830AD">
            <w:pPr>
              <w:tabs>
                <w:tab w:val="center" w:pos="4680"/>
                <w:tab w:val="right" w:pos="9360"/>
              </w:tabs>
              <w:spacing w:before="100" w:beforeAutospacing="1" w:after="100" w:afterAutospacing="1"/>
              <w:rPr>
                <w:rFonts w:ascii="Arial" w:eastAsia="Calibri" w:hAnsi="Arial" w:cs="Arial"/>
                <w:b/>
                <w:sz w:val="20"/>
                <w:szCs w:val="22"/>
              </w:rPr>
            </w:pPr>
            <w:r>
              <w:rPr>
                <w:rFonts w:ascii="Arial" w:eastAsia="Calibri" w:hAnsi="Arial" w:cs="Arial"/>
                <w:b/>
                <w:sz w:val="20"/>
                <w:szCs w:val="22"/>
              </w:rPr>
              <w:t>Audience</w:t>
            </w:r>
            <w:r w:rsidRPr="005830AD">
              <w:rPr>
                <w:rFonts w:ascii="Arial" w:eastAsia="Calibri" w:hAnsi="Arial" w:cs="Arial"/>
                <w:b/>
                <w:sz w:val="20"/>
                <w:szCs w:val="22"/>
              </w:rPr>
              <w:t>:</w:t>
            </w:r>
            <w:r w:rsidRPr="005830AD">
              <w:rPr>
                <w:rFonts w:ascii="Arial" w:eastAsia="Calibri" w:hAnsi="Arial" w:cs="Arial"/>
                <w:sz w:val="20"/>
                <w:szCs w:val="22"/>
              </w:rPr>
              <w:t xml:space="preserve"> </w:t>
            </w:r>
            <w:r w:rsidR="00896C50">
              <w:rPr>
                <w:rFonts w:ascii="Arial" w:eastAsia="Calibri" w:hAnsi="Arial" w:cs="Arial"/>
                <w:sz w:val="20"/>
                <w:szCs w:val="22"/>
              </w:rPr>
              <w:t>Marketing and Communications Leaders, Social Media Managers</w:t>
            </w:r>
          </w:p>
        </w:tc>
      </w:tr>
      <w:tr w:rsidR="005830AD" w:rsidRPr="005830AD" w14:paraId="22EB8C95"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hideMark/>
          </w:tcPr>
          <w:p w14:paraId="099E8F49" w14:textId="01105B9B"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Revision Date</w:t>
            </w:r>
            <w:r w:rsidR="004A4396">
              <w:rPr>
                <w:rFonts w:ascii="Arial" w:eastAsia="Calibri" w:hAnsi="Arial" w:cs="Arial"/>
                <w:b/>
                <w:sz w:val="20"/>
                <w:szCs w:val="22"/>
              </w:rPr>
              <w:t xml:space="preserve">: </w:t>
            </w:r>
            <w:bookmarkStart w:id="2" w:name="_GoBack"/>
            <w:r w:rsidR="004A4396" w:rsidRPr="004A4396">
              <w:rPr>
                <w:rFonts w:ascii="Arial" w:eastAsia="Calibri" w:hAnsi="Arial" w:cs="Arial"/>
                <w:sz w:val="20"/>
                <w:szCs w:val="22"/>
              </w:rPr>
              <w:t>04/09/2020</w:t>
            </w:r>
            <w:bookmarkEnd w:id="2"/>
          </w:p>
        </w:tc>
      </w:tr>
      <w:tr w:rsidR="005830AD" w:rsidRPr="005830AD" w14:paraId="724DDF49" w14:textId="77777777" w:rsidTr="005830AD">
        <w:tblPrEx>
          <w:tblLook w:val="04A0" w:firstRow="1" w:lastRow="0" w:firstColumn="1" w:lastColumn="0" w:noHBand="0" w:noVBand="1"/>
        </w:tblPrEx>
        <w:trPr>
          <w:cantSplit/>
          <w:trHeight w:val="291"/>
        </w:trPr>
        <w:tc>
          <w:tcPr>
            <w:tcW w:w="5000" w:type="pct"/>
            <w:tcBorders>
              <w:top w:val="single" w:sz="8" w:space="0" w:color="A6A6A6"/>
              <w:bottom w:val="single" w:sz="8" w:space="0" w:color="A6A6A6"/>
            </w:tcBorders>
            <w:shd w:val="clear" w:color="auto" w:fill="F2F2F2"/>
            <w:tcMar>
              <w:top w:w="58" w:type="dxa"/>
              <w:left w:w="115" w:type="dxa"/>
              <w:bottom w:w="58" w:type="dxa"/>
              <w:right w:w="115" w:type="dxa"/>
            </w:tcMar>
          </w:tcPr>
          <w:p w14:paraId="417CF849" w14:textId="057A58D4" w:rsidR="005830AD" w:rsidRPr="005830AD" w:rsidRDefault="005830AD" w:rsidP="005830AD">
            <w:pPr>
              <w:tabs>
                <w:tab w:val="center" w:pos="4680"/>
                <w:tab w:val="right" w:pos="9360"/>
              </w:tabs>
              <w:spacing w:before="100" w:beforeAutospacing="1" w:after="100" w:afterAutospacing="1" w:line="276" w:lineRule="auto"/>
              <w:rPr>
                <w:rFonts w:ascii="Arial" w:eastAsia="Calibri" w:hAnsi="Arial" w:cs="Arial"/>
                <w:sz w:val="20"/>
                <w:szCs w:val="22"/>
              </w:rPr>
            </w:pPr>
            <w:r w:rsidRPr="005830AD">
              <w:rPr>
                <w:rFonts w:ascii="Arial" w:eastAsia="Calibri" w:hAnsi="Arial" w:cs="Arial"/>
                <w:b/>
                <w:sz w:val="20"/>
                <w:szCs w:val="22"/>
              </w:rPr>
              <w:t xml:space="preserve">Version: </w:t>
            </w:r>
            <w:r w:rsidRPr="005830AD">
              <w:rPr>
                <w:rFonts w:ascii="Arial" w:eastAsia="Calibri" w:hAnsi="Arial" w:cs="Arial"/>
                <w:sz w:val="20"/>
                <w:szCs w:val="22"/>
              </w:rPr>
              <w:t xml:space="preserve">Version </w:t>
            </w:r>
            <w:r w:rsidR="00896C50">
              <w:rPr>
                <w:rFonts w:ascii="Arial" w:eastAsia="Calibri" w:hAnsi="Arial" w:cs="Arial"/>
                <w:sz w:val="20"/>
                <w:szCs w:val="22"/>
              </w:rPr>
              <w:t>1</w:t>
            </w:r>
          </w:p>
        </w:tc>
      </w:tr>
    </w:tbl>
    <w:p w14:paraId="1119B6E6" w14:textId="77777777" w:rsidR="00896C50" w:rsidRDefault="00896C50" w:rsidP="00E9022D">
      <w:pPr>
        <w:pStyle w:val="4BodyCopy"/>
        <w:rPr>
          <w:rStyle w:val="3ArticleTitleStyleChar"/>
          <w:sz w:val="24"/>
          <w:szCs w:val="24"/>
        </w:rPr>
      </w:pPr>
    </w:p>
    <w:p w14:paraId="0D6D5EE6" w14:textId="6DB5C76A" w:rsidR="00896C50" w:rsidRPr="00896C50" w:rsidRDefault="00896C50" w:rsidP="00896C50">
      <w:pPr>
        <w:pStyle w:val="4BodyCopy"/>
        <w:rPr>
          <w:rStyle w:val="3ArticleTitleStyleChar"/>
          <w:rFonts w:cstheme="minorBidi"/>
          <w:color w:val="000000" w:themeColor="text1"/>
          <w:szCs w:val="20"/>
        </w:rPr>
      </w:pPr>
      <w:r w:rsidRPr="00896C50">
        <w:rPr>
          <w:rStyle w:val="3ArticleTitleStyleChar"/>
          <w:sz w:val="24"/>
          <w:szCs w:val="24"/>
        </w:rPr>
        <w:t>Guidance for Use of Colleague, Non-Colleague and Patient Authorization Forms</w:t>
      </w:r>
      <w:r>
        <w:rPr>
          <w:rStyle w:val="3ArticleTitleStyleChar"/>
          <w:sz w:val="24"/>
          <w:szCs w:val="24"/>
        </w:rPr>
        <w:t xml:space="preserve"> </w:t>
      </w:r>
    </w:p>
    <w:p w14:paraId="37DE4471" w14:textId="17175239" w:rsidR="00896C50" w:rsidRPr="00896C50" w:rsidRDefault="00896C50" w:rsidP="00896C50">
      <w:pPr>
        <w:pStyle w:val="4BodyCopy"/>
        <w:rPr>
          <w:rStyle w:val="3ArticleTitleStyleChar"/>
          <w:rFonts w:cstheme="minorBidi"/>
          <w:color w:val="000000" w:themeColor="text1"/>
          <w:szCs w:val="20"/>
        </w:rPr>
      </w:pPr>
      <w:r w:rsidRPr="00896C50">
        <w:rPr>
          <w:rStyle w:val="3ArticleTitleStyleChar"/>
          <w:rFonts w:cstheme="minorBidi"/>
          <w:color w:val="000000" w:themeColor="text1"/>
          <w:szCs w:val="20"/>
        </w:rPr>
        <w:t xml:space="preserve">When preparing to use images, stories, names and situations </w:t>
      </w:r>
      <w:r w:rsidR="00B845B7">
        <w:rPr>
          <w:rStyle w:val="3ArticleTitleStyleChar"/>
          <w:rFonts w:cstheme="minorBidi"/>
          <w:color w:val="000000" w:themeColor="text1"/>
          <w:szCs w:val="20"/>
        </w:rPr>
        <w:t xml:space="preserve">either </w:t>
      </w:r>
      <w:r w:rsidRPr="00896C50">
        <w:rPr>
          <w:rStyle w:val="3ArticleTitleStyleChar"/>
          <w:rFonts w:cstheme="minorBidi"/>
          <w:color w:val="000000" w:themeColor="text1"/>
          <w:szCs w:val="20"/>
        </w:rPr>
        <w:t xml:space="preserve">internally or externally, </w:t>
      </w:r>
      <w:r w:rsidR="004E1D52">
        <w:rPr>
          <w:rStyle w:val="3ArticleTitleStyleChar"/>
          <w:rFonts w:cstheme="minorBidi"/>
          <w:color w:val="000000" w:themeColor="text1"/>
          <w:szCs w:val="20"/>
        </w:rPr>
        <w:t xml:space="preserve">you must </w:t>
      </w:r>
      <w:r w:rsidRPr="00896C50">
        <w:rPr>
          <w:rStyle w:val="3ArticleTitleStyleChar"/>
          <w:rFonts w:cstheme="minorBidi"/>
          <w:color w:val="000000" w:themeColor="text1"/>
          <w:szCs w:val="20"/>
        </w:rPr>
        <w:t xml:space="preserve">ensure your subjects sign </w:t>
      </w:r>
      <w:r w:rsidR="00545099">
        <w:rPr>
          <w:rStyle w:val="3ArticleTitleStyleChar"/>
          <w:rFonts w:cstheme="minorBidi"/>
          <w:color w:val="000000" w:themeColor="text1"/>
          <w:szCs w:val="20"/>
        </w:rPr>
        <w:t xml:space="preserve">and return </w:t>
      </w:r>
      <w:r w:rsidRPr="00896C50">
        <w:rPr>
          <w:rStyle w:val="3ArticleTitleStyleChar"/>
          <w:rFonts w:cstheme="minorBidi"/>
          <w:color w:val="000000" w:themeColor="text1"/>
          <w:szCs w:val="20"/>
        </w:rPr>
        <w:t>the most appropriate authorization form.</w:t>
      </w:r>
    </w:p>
    <w:p w14:paraId="3D5DF652" w14:textId="244F386F" w:rsidR="00545099" w:rsidRPr="00545099" w:rsidRDefault="00896C50" w:rsidP="00896C50">
      <w:pPr>
        <w:pStyle w:val="4BodyCopy"/>
        <w:rPr>
          <w:rStyle w:val="3ArticleTitleStyleChar"/>
          <w:color w:val="000000" w:themeColor="text1"/>
          <w:szCs w:val="20"/>
        </w:rPr>
      </w:pPr>
      <w:r w:rsidRPr="00896C50">
        <w:rPr>
          <w:rStyle w:val="3ArticleTitleStyleChar"/>
          <w:rFonts w:cstheme="minorBidi"/>
          <w:color w:val="000000" w:themeColor="text1"/>
          <w:szCs w:val="20"/>
        </w:rPr>
        <w:t>Standard “media consent” or “release forms” do not satisfy HIPAA requirements</w:t>
      </w:r>
      <w:r w:rsidR="004E1D52">
        <w:rPr>
          <w:rStyle w:val="3ArticleTitleStyleChar"/>
          <w:rFonts w:cstheme="minorBidi"/>
          <w:color w:val="000000" w:themeColor="text1"/>
          <w:szCs w:val="20"/>
        </w:rPr>
        <w:t>. It</w:t>
      </w:r>
      <w:r w:rsidRPr="00896C50">
        <w:rPr>
          <w:rStyle w:val="3ArticleTitleStyleChar"/>
          <w:rFonts w:cstheme="minorBidi"/>
          <w:color w:val="000000" w:themeColor="text1"/>
          <w:szCs w:val="20"/>
        </w:rPr>
        <w:t xml:space="preserve"> is critical that all Trinity Health ministries use the HIPAA-compliant patient health information release authorization</w:t>
      </w:r>
      <w:r w:rsidR="00545099">
        <w:rPr>
          <w:rStyle w:val="3ArticleTitleStyleChar"/>
          <w:rFonts w:cstheme="minorBidi"/>
          <w:color w:val="000000" w:themeColor="text1"/>
          <w:szCs w:val="20"/>
        </w:rPr>
        <w:t xml:space="preserve"> </w:t>
      </w:r>
      <w:r w:rsidR="004E1D52">
        <w:rPr>
          <w:rStyle w:val="3ArticleTitleStyleChar"/>
          <w:rFonts w:cstheme="minorBidi"/>
          <w:color w:val="000000" w:themeColor="text1"/>
          <w:szCs w:val="20"/>
        </w:rPr>
        <w:t>or</w:t>
      </w:r>
      <w:r w:rsidRPr="00896C50">
        <w:rPr>
          <w:rStyle w:val="3ArticleTitleStyleChar"/>
          <w:rFonts w:cstheme="minorBidi"/>
          <w:color w:val="000000" w:themeColor="text1"/>
          <w:szCs w:val="20"/>
        </w:rPr>
        <w:t xml:space="preserve"> other approved forms for</w:t>
      </w:r>
      <w:r w:rsidR="004E1D52">
        <w:rPr>
          <w:rStyle w:val="3ArticleTitleStyleChar"/>
          <w:rFonts w:cstheme="minorBidi"/>
          <w:color w:val="000000" w:themeColor="text1"/>
          <w:szCs w:val="20"/>
        </w:rPr>
        <w:t xml:space="preserve"> </w:t>
      </w:r>
      <w:r w:rsidRPr="00545099">
        <w:rPr>
          <w:rStyle w:val="3ArticleTitleStyleChar"/>
          <w:color w:val="000000" w:themeColor="text1"/>
          <w:szCs w:val="20"/>
        </w:rPr>
        <w:t xml:space="preserve">colleagues </w:t>
      </w:r>
      <w:r w:rsidR="001C702D">
        <w:rPr>
          <w:rStyle w:val="3ArticleTitleStyleChar"/>
          <w:color w:val="000000" w:themeColor="text1"/>
          <w:szCs w:val="20"/>
        </w:rPr>
        <w:t>and/</w:t>
      </w:r>
      <w:r w:rsidR="004E1D52">
        <w:rPr>
          <w:rStyle w:val="3ArticleTitleStyleChar"/>
          <w:color w:val="000000" w:themeColor="text1"/>
          <w:szCs w:val="20"/>
        </w:rPr>
        <w:t>or</w:t>
      </w:r>
      <w:r w:rsidRPr="00545099">
        <w:rPr>
          <w:rStyle w:val="3ArticleTitleStyleChar"/>
          <w:color w:val="000000" w:themeColor="text1"/>
          <w:szCs w:val="20"/>
        </w:rPr>
        <w:t xml:space="preserve"> those who are neither colleagues</w:t>
      </w:r>
      <w:r w:rsidR="004E1D52">
        <w:rPr>
          <w:rStyle w:val="3ArticleTitleStyleChar"/>
          <w:color w:val="000000" w:themeColor="text1"/>
          <w:szCs w:val="20"/>
        </w:rPr>
        <w:t xml:space="preserve"> </w:t>
      </w:r>
      <w:r w:rsidRPr="00545099">
        <w:rPr>
          <w:rStyle w:val="3ArticleTitleStyleChar"/>
          <w:color w:val="000000" w:themeColor="text1"/>
          <w:szCs w:val="20"/>
        </w:rPr>
        <w:t xml:space="preserve">nor patients </w:t>
      </w:r>
      <w:r w:rsidR="004E1D52">
        <w:rPr>
          <w:rStyle w:val="3ArticleTitleStyleChar"/>
          <w:color w:val="000000" w:themeColor="text1"/>
          <w:szCs w:val="20"/>
        </w:rPr>
        <w:t>(</w:t>
      </w:r>
      <w:r w:rsidRPr="00545099">
        <w:rPr>
          <w:rStyle w:val="3ArticleTitleStyleChar"/>
          <w:color w:val="000000" w:themeColor="text1"/>
          <w:szCs w:val="20"/>
        </w:rPr>
        <w:t xml:space="preserve">i.e., vendors and general members of the community). </w:t>
      </w:r>
    </w:p>
    <w:p w14:paraId="13F79687" w14:textId="536F97AD" w:rsidR="00896C50" w:rsidRPr="00545099" w:rsidRDefault="00896C50" w:rsidP="00545099">
      <w:pPr>
        <w:rPr>
          <w:rStyle w:val="3ArticleTitleStyleChar"/>
          <w:color w:val="000000" w:themeColor="text1"/>
          <w:sz w:val="20"/>
          <w:szCs w:val="20"/>
        </w:rPr>
      </w:pPr>
      <w:r w:rsidRPr="00545099">
        <w:rPr>
          <w:rStyle w:val="3ArticleTitleStyleChar"/>
          <w:color w:val="000000" w:themeColor="text1"/>
          <w:sz w:val="20"/>
          <w:szCs w:val="20"/>
        </w:rPr>
        <w:t xml:space="preserve">You can find them on the </w:t>
      </w:r>
      <w:hyperlink r:id="rId14" w:history="1">
        <w:r w:rsidR="00545099" w:rsidRPr="00545099">
          <w:rPr>
            <w:rStyle w:val="Hyperlink"/>
            <w:rFonts w:ascii="Arial" w:hAnsi="Arial" w:cs="Arial"/>
            <w:sz w:val="20"/>
            <w:szCs w:val="20"/>
          </w:rPr>
          <w:t>COVID-19 Comms Resources Page</w:t>
        </w:r>
      </w:hyperlink>
      <w:r w:rsidR="00545099" w:rsidRPr="00545099">
        <w:rPr>
          <w:rStyle w:val="Hyperlink"/>
          <w:rFonts w:ascii="Arial" w:hAnsi="Arial" w:cs="Arial"/>
          <w:sz w:val="20"/>
          <w:szCs w:val="20"/>
        </w:rPr>
        <w:t xml:space="preserve"> </w:t>
      </w:r>
      <w:r w:rsidRPr="00545099">
        <w:rPr>
          <w:rStyle w:val="3ArticleTitleStyleChar"/>
          <w:color w:val="000000" w:themeColor="text1"/>
          <w:sz w:val="20"/>
          <w:szCs w:val="20"/>
        </w:rPr>
        <w:t xml:space="preserve">or on the </w:t>
      </w:r>
      <w:hyperlink r:id="rId15" w:history="1">
        <w:r w:rsidRPr="00545099">
          <w:rPr>
            <w:rStyle w:val="Hyperlink"/>
            <w:rFonts w:ascii="Arial" w:hAnsi="Arial" w:cs="Arial"/>
            <w:sz w:val="20"/>
            <w:szCs w:val="20"/>
          </w:rPr>
          <w:t>Pulse Marketing and Communications Page</w:t>
        </w:r>
      </w:hyperlink>
      <w:r w:rsidRPr="00545099">
        <w:rPr>
          <w:rStyle w:val="3ArticleTitleStyleChar"/>
          <w:color w:val="000000" w:themeColor="text1"/>
          <w:sz w:val="20"/>
          <w:szCs w:val="20"/>
        </w:rPr>
        <w:t>.</w:t>
      </w:r>
    </w:p>
    <w:p w14:paraId="3AE1583D" w14:textId="77777777" w:rsidR="00896C50" w:rsidRPr="00896C50" w:rsidRDefault="00896C50" w:rsidP="00896C50">
      <w:pPr>
        <w:pStyle w:val="4BodyCopy"/>
        <w:rPr>
          <w:rStyle w:val="3ArticleTitleStyleChar"/>
          <w:rFonts w:cstheme="minorBidi"/>
          <w:color w:val="000000" w:themeColor="text1"/>
          <w:szCs w:val="20"/>
        </w:rPr>
      </w:pPr>
      <w:r w:rsidRPr="00896C50">
        <w:rPr>
          <w:rStyle w:val="3ArticleTitleStyleChar"/>
          <w:rFonts w:cstheme="minorBidi"/>
          <w:color w:val="000000" w:themeColor="text1"/>
          <w:szCs w:val="20"/>
        </w:rPr>
        <w:t>Reminders:</w:t>
      </w:r>
    </w:p>
    <w:p w14:paraId="75E95813" w14:textId="1AAB031E" w:rsidR="00896C50" w:rsidRPr="00896C50" w:rsidRDefault="00896C50" w:rsidP="00896C50">
      <w:pPr>
        <w:pStyle w:val="4BodyCopy"/>
        <w:numPr>
          <w:ilvl w:val="0"/>
          <w:numId w:val="19"/>
        </w:numPr>
        <w:rPr>
          <w:rStyle w:val="3ArticleTitleStyleChar"/>
          <w:rFonts w:cstheme="minorBidi"/>
          <w:color w:val="000000" w:themeColor="text1"/>
          <w:szCs w:val="20"/>
        </w:rPr>
      </w:pPr>
      <w:r w:rsidRPr="00896C50">
        <w:rPr>
          <w:rStyle w:val="3ArticleTitleStyleChar"/>
          <w:rFonts w:cstheme="minorBidi"/>
          <w:color w:val="000000" w:themeColor="text1"/>
          <w:szCs w:val="20"/>
        </w:rPr>
        <w:t xml:space="preserve">PHI does not lose its protected status under HIPAA even if it has been disclosed by the patient or other entities. </w:t>
      </w:r>
    </w:p>
    <w:p w14:paraId="13E4D00F" w14:textId="40D5E479" w:rsidR="00896C50" w:rsidRPr="00896C50" w:rsidRDefault="00896C50" w:rsidP="00896C50">
      <w:pPr>
        <w:pStyle w:val="4BodyCopy"/>
        <w:numPr>
          <w:ilvl w:val="0"/>
          <w:numId w:val="19"/>
        </w:numPr>
        <w:rPr>
          <w:rStyle w:val="3ArticleTitleStyleChar"/>
          <w:rFonts w:cstheme="minorBidi"/>
          <w:color w:val="000000" w:themeColor="text1"/>
          <w:szCs w:val="20"/>
        </w:rPr>
      </w:pPr>
      <w:r w:rsidRPr="00896C50">
        <w:rPr>
          <w:rStyle w:val="3ArticleTitleStyleChar"/>
          <w:rFonts w:cstheme="minorBidi"/>
          <w:color w:val="000000" w:themeColor="text1"/>
          <w:szCs w:val="20"/>
        </w:rPr>
        <w:t xml:space="preserve">Patients involved in matters that have become public record are accorded the same privacy rights as all other patients. </w:t>
      </w:r>
    </w:p>
    <w:p w14:paraId="6DC0C375" w14:textId="17F64C63" w:rsidR="00971969" w:rsidRPr="00971969" w:rsidRDefault="004E0B27" w:rsidP="00971969">
      <w:pPr>
        <w:pStyle w:val="4BodyCopy"/>
        <w:numPr>
          <w:ilvl w:val="0"/>
          <w:numId w:val="19"/>
        </w:numPr>
        <w:rPr>
          <w:rStyle w:val="3ArticleTitleStyleChar"/>
          <w:color w:val="000000" w:themeColor="text1"/>
        </w:rPr>
      </w:pPr>
      <w:bookmarkStart w:id="3" w:name="_Hlk37331639"/>
      <w:r w:rsidRPr="00971969">
        <w:rPr>
          <w:rStyle w:val="3ArticleTitleStyleChar"/>
          <w:rFonts w:cstheme="minorBidi"/>
          <w:color w:val="000000" w:themeColor="text1"/>
          <w:szCs w:val="20"/>
        </w:rPr>
        <w:t xml:space="preserve">It </w:t>
      </w:r>
      <w:r w:rsidR="00896C50" w:rsidRPr="00971969">
        <w:rPr>
          <w:rStyle w:val="3ArticleTitleStyleChar"/>
          <w:rFonts w:cstheme="minorBidi"/>
          <w:color w:val="000000" w:themeColor="text1"/>
          <w:szCs w:val="20"/>
        </w:rPr>
        <w:t>is rarely permissible to post a link to a patient story published elsewhere or to re-share publicly reported PHI without the patient’s authorization.</w:t>
      </w:r>
      <w:r w:rsidR="00971969" w:rsidRPr="00971969">
        <w:rPr>
          <w:rStyle w:val="3ArticleTitleStyleChar"/>
          <w:color w:val="000000" w:themeColor="text1"/>
        </w:rPr>
        <w:t xml:space="preserve"> </w:t>
      </w:r>
    </w:p>
    <w:p w14:paraId="24C00671" w14:textId="74D014F4" w:rsidR="00971969" w:rsidRPr="00971969" w:rsidRDefault="00971969" w:rsidP="00971969">
      <w:pPr>
        <w:pStyle w:val="4BodyCopy"/>
        <w:numPr>
          <w:ilvl w:val="1"/>
          <w:numId w:val="19"/>
        </w:numPr>
        <w:rPr>
          <w:rStyle w:val="3ArticleTitleStyleChar"/>
          <w:color w:val="000000" w:themeColor="text1"/>
        </w:rPr>
      </w:pPr>
      <w:r w:rsidRPr="00971969">
        <w:rPr>
          <w:rStyle w:val="3ArticleTitleStyleChar"/>
          <w:color w:val="000000" w:themeColor="text1"/>
        </w:rPr>
        <w:t>In social media, if you are sharing curated PHI from another ministry and cannot confirm that that the approved Trinity Health PHI Release authorization has been completed, you can still share the post; you may not, however, comment on it.</w:t>
      </w:r>
    </w:p>
    <w:bookmarkEnd w:id="3"/>
    <w:p w14:paraId="652BBF79" w14:textId="7D9EE382" w:rsidR="00896C50" w:rsidRPr="00896C50" w:rsidRDefault="00896C50" w:rsidP="00896C50">
      <w:pPr>
        <w:pStyle w:val="4BodyCopy"/>
        <w:numPr>
          <w:ilvl w:val="0"/>
          <w:numId w:val="19"/>
        </w:numPr>
        <w:rPr>
          <w:rStyle w:val="3ArticleTitleStyleChar"/>
          <w:rFonts w:cstheme="minorBidi"/>
          <w:color w:val="000000" w:themeColor="text1"/>
          <w:szCs w:val="20"/>
        </w:rPr>
      </w:pPr>
      <w:r w:rsidRPr="00896C50">
        <w:rPr>
          <w:rStyle w:val="3ArticleTitleStyleChar"/>
          <w:rFonts w:cstheme="minorBidi"/>
          <w:color w:val="000000" w:themeColor="text1"/>
          <w:szCs w:val="20"/>
        </w:rPr>
        <w:t xml:space="preserve">Patients can disclose any information about themselves or their care details without restriction.  </w:t>
      </w:r>
    </w:p>
    <w:p w14:paraId="5A5D702E" w14:textId="538AF1C1" w:rsidR="00896C50" w:rsidRPr="00896C50" w:rsidRDefault="00896C50" w:rsidP="00896C50">
      <w:pPr>
        <w:pStyle w:val="4BodyCopy"/>
        <w:numPr>
          <w:ilvl w:val="0"/>
          <w:numId w:val="19"/>
        </w:numPr>
        <w:rPr>
          <w:rStyle w:val="3ArticleTitleStyleChar"/>
          <w:rFonts w:cstheme="minorBidi"/>
          <w:color w:val="000000" w:themeColor="text1"/>
          <w:szCs w:val="20"/>
        </w:rPr>
      </w:pPr>
      <w:r w:rsidRPr="00896C50">
        <w:rPr>
          <w:rStyle w:val="3ArticleTitleStyleChar"/>
          <w:rFonts w:cstheme="minorBidi"/>
          <w:color w:val="000000" w:themeColor="text1"/>
          <w:szCs w:val="20"/>
        </w:rPr>
        <w:t>Ministries are held to a different standard under HIPAA. If a story includes information about one of our patients, we must obtain the patient’s authorization (via a HIPAA compliant authorization form) before re-posting or linking to it.</w:t>
      </w:r>
    </w:p>
    <w:p w14:paraId="3CD1E9B5" w14:textId="5EDD2896" w:rsidR="00896C50" w:rsidRDefault="00896C50" w:rsidP="00896C50">
      <w:pPr>
        <w:pStyle w:val="4BodyCopy"/>
        <w:numPr>
          <w:ilvl w:val="0"/>
          <w:numId w:val="19"/>
        </w:numPr>
        <w:rPr>
          <w:rStyle w:val="3ArticleTitleStyleChar"/>
          <w:rFonts w:cstheme="minorBidi"/>
          <w:color w:val="000000" w:themeColor="text1"/>
          <w:szCs w:val="20"/>
        </w:rPr>
      </w:pPr>
      <w:r>
        <w:rPr>
          <w:rStyle w:val="3ArticleTitleStyleChar"/>
          <w:rFonts w:cstheme="minorBidi"/>
          <w:color w:val="000000" w:themeColor="text1"/>
          <w:szCs w:val="20"/>
        </w:rPr>
        <w:t>Exercise cautio</w:t>
      </w:r>
      <w:r w:rsidR="00545099">
        <w:rPr>
          <w:rStyle w:val="3ArticleTitleStyleChar"/>
          <w:rFonts w:cstheme="minorBidi"/>
          <w:color w:val="000000" w:themeColor="text1"/>
          <w:szCs w:val="20"/>
        </w:rPr>
        <w:t xml:space="preserve">n. Out of respect for guidance from the CDC and actions many in our communities are following carefully, please do not </w:t>
      </w:r>
      <w:r w:rsidR="004E1D52">
        <w:rPr>
          <w:rStyle w:val="3ArticleTitleStyleChar"/>
          <w:rFonts w:cstheme="minorBidi"/>
          <w:color w:val="000000" w:themeColor="text1"/>
          <w:szCs w:val="20"/>
        </w:rPr>
        <w:t xml:space="preserve">externally </w:t>
      </w:r>
      <w:r w:rsidR="00545099">
        <w:rPr>
          <w:rStyle w:val="3ArticleTitleStyleChar"/>
          <w:rFonts w:cstheme="minorBidi"/>
          <w:color w:val="000000" w:themeColor="text1"/>
          <w:szCs w:val="20"/>
        </w:rPr>
        <w:t xml:space="preserve">share </w:t>
      </w:r>
      <w:r>
        <w:rPr>
          <w:rStyle w:val="3ArticleTitleStyleChar"/>
          <w:rFonts w:cstheme="minorBidi"/>
          <w:color w:val="000000" w:themeColor="text1"/>
          <w:szCs w:val="20"/>
        </w:rPr>
        <w:t>any images in which un-masked non-colleagues and</w:t>
      </w:r>
      <w:r w:rsidR="00545099">
        <w:rPr>
          <w:rStyle w:val="3ArticleTitleStyleChar"/>
          <w:rFonts w:cstheme="minorBidi"/>
          <w:color w:val="000000" w:themeColor="text1"/>
          <w:szCs w:val="20"/>
        </w:rPr>
        <w:t>/or</w:t>
      </w:r>
      <w:r>
        <w:rPr>
          <w:rStyle w:val="3ArticleTitleStyleChar"/>
          <w:rFonts w:cstheme="minorBidi"/>
          <w:color w:val="000000" w:themeColor="text1"/>
          <w:szCs w:val="20"/>
        </w:rPr>
        <w:t xml:space="preserve"> community members are not social distancing themselves appropriately</w:t>
      </w:r>
      <w:r w:rsidR="004E1D52">
        <w:rPr>
          <w:rStyle w:val="3ArticleTitleStyleChar"/>
          <w:rFonts w:cstheme="minorBidi"/>
          <w:color w:val="000000" w:themeColor="text1"/>
          <w:szCs w:val="20"/>
        </w:rPr>
        <w:t>.</w:t>
      </w:r>
    </w:p>
    <w:p w14:paraId="56F347B3" w14:textId="77777777" w:rsidR="00896C50" w:rsidRDefault="00896C50" w:rsidP="00E9022D">
      <w:pPr>
        <w:pStyle w:val="4BodyCopy"/>
        <w:rPr>
          <w:rStyle w:val="3ArticleTitleStyleChar"/>
          <w:rFonts w:cstheme="minorBidi"/>
          <w:color w:val="000000" w:themeColor="text1"/>
          <w:szCs w:val="20"/>
        </w:rPr>
      </w:pPr>
    </w:p>
    <w:sectPr w:rsidR="00896C50" w:rsidSect="00E9022D">
      <w:headerReference w:type="default" r:id="rId16"/>
      <w:footerReference w:type="default" r:id="rId17"/>
      <w:footerReference w:type="first" r:id="rId18"/>
      <w:pgSz w:w="12240" w:h="15840"/>
      <w:pgMar w:top="1260" w:right="720" w:bottom="1152" w:left="720" w:header="634"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3DF12" w14:textId="77777777" w:rsidR="00451C2F" w:rsidRDefault="00451C2F">
      <w:pPr>
        <w:spacing w:after="0"/>
      </w:pPr>
      <w:r>
        <w:separator/>
      </w:r>
    </w:p>
  </w:endnote>
  <w:endnote w:type="continuationSeparator" w:id="0">
    <w:p w14:paraId="742EA2CD" w14:textId="77777777" w:rsidR="00451C2F" w:rsidRDefault="00451C2F">
      <w:pPr>
        <w:spacing w:after="0"/>
      </w:pPr>
      <w:r>
        <w:continuationSeparator/>
      </w:r>
    </w:p>
  </w:endnote>
  <w:endnote w:type="continuationNotice" w:id="1">
    <w:p w14:paraId="4AB67AD4" w14:textId="77777777" w:rsidR="00451C2F" w:rsidRDefault="00451C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321F" w14:textId="77777777" w:rsidR="002D207C" w:rsidRPr="00B86339" w:rsidRDefault="002C6256" w:rsidP="002C6256">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516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9652" id="_x0000_t202" coordsize="21600,21600" o:spt="202" path="m,l,21600r21600,l21600,xe">
              <v:stroke joinstyle="miter"/>
              <v:path gradientshapeok="t" o:connecttype="rect"/>
            </v:shapetype>
            <v:shape id="Text Box 25" o:spid="_x0000_s1028" type="#_x0000_t202" style="position:absolute;margin-left:13.9pt;margin-top:757.3pt;width:177.85pt;height:19.95pt;z-index:25165516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" filled="f" stroked="f">
              <v:textbox>
                <w:txbxContent>
                  <w:p w14:paraId="30F549E8" w14:textId="1C6F2A22" w:rsidR="002D207C" w:rsidRPr="00AC4DBF" w:rsidRDefault="002D207C" w:rsidP="00AC40F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004E5DDC" w:rsidRPr="00AC4DBF">
                      <w:rPr>
                        <w:rFonts w:ascii="Arial" w:hAnsi="Arial" w:cs="Arial"/>
                        <w:sz w:val="14"/>
                        <w:szCs w:val="14"/>
                        <w:lang w:val="en"/>
                      </w:rPr>
                      <w:t>20</w:t>
                    </w:r>
                    <w:r w:rsidR="00E866B3">
                      <w:rPr>
                        <w:rFonts w:ascii="Arial" w:hAnsi="Arial" w:cs="Arial"/>
                        <w:sz w:val="14"/>
                        <w:szCs w:val="14"/>
                        <w:lang w:val="en"/>
                      </w:rPr>
                      <w:t>20</w:t>
                    </w:r>
                    <w:r w:rsidR="004E5DDC" w:rsidRPr="00AC4DBF">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7216"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1901506005"/>
        <w:docPartObj>
          <w:docPartGallery w:val="Page Numbers (Bottom of Page)"/>
          <w:docPartUnique/>
        </w:docPartObj>
      </w:sdtPr>
      <w:sdtEndPr>
        <w:rPr>
          <w:rFonts w:ascii="Arial" w:hAnsi="Arial" w:cs="Arial"/>
          <w:noProof/>
          <w:color w:val="auto"/>
        </w:rPr>
      </w:sdtEndPr>
      <w:sdtContent>
        <w:r w:rsidR="002D207C" w:rsidRPr="00B86339">
          <w:rPr>
            <w:rFonts w:ascii="Arial" w:hAnsi="Arial" w:cs="Arial"/>
            <w:color w:val="auto"/>
            <w:sz w:val="16"/>
            <w:szCs w:val="16"/>
          </w:rPr>
          <w:fldChar w:fldCharType="begin"/>
        </w:r>
        <w:r w:rsidR="002D207C" w:rsidRPr="00B86339">
          <w:rPr>
            <w:rFonts w:ascii="Arial" w:hAnsi="Arial" w:cs="Arial"/>
            <w:color w:val="auto"/>
            <w:sz w:val="16"/>
            <w:szCs w:val="16"/>
          </w:rPr>
          <w:instrText xml:space="preserve"> PAGE   \* MERGEFORMAT </w:instrText>
        </w:r>
        <w:r w:rsidR="002D207C" w:rsidRPr="00B86339">
          <w:rPr>
            <w:rFonts w:ascii="Arial" w:hAnsi="Arial" w:cs="Arial"/>
            <w:color w:val="auto"/>
            <w:sz w:val="16"/>
            <w:szCs w:val="16"/>
          </w:rPr>
          <w:fldChar w:fldCharType="separate"/>
        </w:r>
        <w:r w:rsidR="005E7CF0">
          <w:rPr>
            <w:rFonts w:ascii="Arial" w:hAnsi="Arial" w:cs="Arial"/>
            <w:noProof/>
            <w:color w:val="auto"/>
            <w:sz w:val="16"/>
            <w:szCs w:val="16"/>
          </w:rPr>
          <w:t>2</w:t>
        </w:r>
        <w:r w:rsidR="002D207C" w:rsidRPr="00B86339">
          <w:rPr>
            <w:rFonts w:ascii="Arial" w:hAnsi="Arial" w:cs="Arial"/>
            <w:noProof/>
            <w:color w:val="auto"/>
            <w:sz w:val="16"/>
            <w:szCs w:val="16"/>
          </w:rPr>
          <w:fldChar w:fldCharType="end"/>
        </w:r>
      </w:sdtContent>
    </w:sdt>
    <w:r w:rsidR="002D207C" w:rsidRPr="00B86339">
      <w:rPr>
        <w:rFonts w:ascii="Arial" w:hAnsi="Arial" w:cs="Arial"/>
        <w:noProof/>
        <w:color w:val="auto"/>
        <w:sz w:val="16"/>
        <w:szCs w:val="16"/>
      </w:rPr>
      <w:tab/>
    </w:r>
  </w:p>
  <w:p w14:paraId="4D210513" w14:textId="77777777" w:rsidR="002D207C" w:rsidRDefault="002D2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406801"/>
      <w:docPartObj>
        <w:docPartGallery w:val="Page Numbers (Bottom of Page)"/>
        <w:docPartUnique/>
      </w:docPartObj>
    </w:sdtPr>
    <w:sdtEndPr>
      <w:rPr>
        <w:rFonts w:ascii="Arial" w:hAnsi="Arial" w:cs="Arial"/>
        <w:noProof/>
        <w:sz w:val="16"/>
        <w:szCs w:val="16"/>
      </w:rPr>
    </w:sdtEndPr>
    <w:sdtContent>
      <w:p w14:paraId="6E9C250E" w14:textId="77777777" w:rsidR="002D207C" w:rsidRPr="00541CEA" w:rsidRDefault="00326F4C" w:rsidP="00541CEA">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5926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CD575" id="_x0000_t202" coordsize="21600,21600" o:spt="202" path="m,l,21600r21600,l21600,xe">
                  <v:stroke joinstyle="miter"/>
                  <v:path gradientshapeok="t" o:connecttype="rect"/>
                </v:shapetype>
                <v:shape id="Text Box 2" o:spid="_x0000_s1029" type="#_x0000_t202" style="position:absolute;left:0;text-align:left;margin-left:17.35pt;margin-top:756.45pt;width:177.8pt;height:19.95pt;z-index:25165926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" filled="f" stroked="f">
                  <v:textbox>
                    <w:txbxContent>
                      <w:p w14:paraId="70BA4F2A" w14:textId="14AFFC40" w:rsidR="00326F4C" w:rsidRPr="00AC4DBF" w:rsidRDefault="00326F4C" w:rsidP="00326F4C">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00D965A3" w:rsidRPr="00AC4DBF">
                          <w:rPr>
                            <w:rFonts w:ascii="Arial" w:hAnsi="Arial"/>
                            <w:color w:val="000000" w:themeColor="text1"/>
                            <w:sz w:val="14"/>
                            <w:szCs w:val="14"/>
                          </w:rPr>
                          <w:t>, All Rights Reserved</w:t>
                        </w:r>
                      </w:p>
                    </w:txbxContent>
                  </v:textbox>
                  <w10:wrap type="square" anchorx="page" anchory="page"/>
                </v:shape>
              </w:pict>
            </mc:Fallback>
          </mc:AlternateContent>
        </w:r>
      </w:p>
    </w:sdtContent>
  </w:sdt>
  <w:p w14:paraId="367BF219" w14:textId="77777777" w:rsidR="002D207C" w:rsidRDefault="002D2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61CC7" w14:textId="77777777" w:rsidR="00451C2F" w:rsidRDefault="00451C2F">
      <w:pPr>
        <w:spacing w:after="0"/>
      </w:pPr>
      <w:r>
        <w:separator/>
      </w:r>
    </w:p>
  </w:footnote>
  <w:footnote w:type="continuationSeparator" w:id="0">
    <w:p w14:paraId="76D7A562" w14:textId="77777777" w:rsidR="00451C2F" w:rsidRDefault="00451C2F">
      <w:pPr>
        <w:spacing w:after="0"/>
      </w:pPr>
      <w:r>
        <w:continuationSeparator/>
      </w:r>
    </w:p>
  </w:footnote>
  <w:footnote w:type="continuationNotice" w:id="1">
    <w:p w14:paraId="75DB6A1B" w14:textId="77777777" w:rsidR="00451C2F" w:rsidRDefault="00451C2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1126" w14:textId="2798616B" w:rsidR="002D207C" w:rsidRPr="002C6256" w:rsidRDefault="00AF7153" w:rsidP="00AF7153">
    <w:pPr>
      <w:pStyle w:val="Header"/>
      <w:rPr>
        <w:rFonts w:ascii="Arial" w:hAnsi="Arial" w:cs="Arial"/>
        <w:sz w:val="18"/>
        <w:szCs w:val="18"/>
      </w:rPr>
    </w:pPr>
    <w:r>
      <w:rPr>
        <w:rFonts w:ascii="Arial" w:hAnsi="Arial" w:cs="Arial"/>
        <w:noProof/>
        <w:color w:val="7F7F7F" w:themeColor="text1" w:themeTint="80"/>
        <w:sz w:val="18"/>
        <w:szCs w:val="18"/>
      </w:rPr>
      <mc:AlternateContent>
        <mc:Choice Requires="wps">
          <w:drawing>
            <wp:anchor distT="0" distB="0" distL="114300" distR="114300" simplePos="0" relativeHeight="251661312" behindDoc="0" locked="0" layoutInCell="1" allowOverlap="1" wp14:anchorId="613CD8FC" wp14:editId="6880673A">
              <wp:simplePos x="0" y="0"/>
              <wp:positionH relativeFrom="page">
                <wp:posOffset>228600</wp:posOffset>
              </wp:positionH>
              <wp:positionV relativeFrom="paragraph">
                <wp:posOffset>190500</wp:posOffset>
              </wp:positionV>
              <wp:extent cx="7315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ln>
                        <a:solidFill>
                          <a:srgbClr val="7222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ED4311B" id="Straight Connector 1"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8pt,15pt" to="5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" strokecolor="#722282" strokeweight="2pt">
              <w10:wrap anchorx="page"/>
            </v:line>
          </w:pict>
        </mc:Fallback>
      </mc:AlternateContent>
    </w:r>
    <w:r w:rsidR="005830AD" w:rsidRPr="005830AD">
      <w:t xml:space="preserve"> </w:t>
    </w:r>
    <w:r w:rsidR="005830AD" w:rsidRPr="005830AD">
      <w:rPr>
        <w:rFonts w:ascii="Arial" w:hAnsi="Arial" w:cs="Arial"/>
        <w:color w:val="7F7F7F" w:themeColor="text1" w:themeTint="80"/>
        <w:sz w:val="18"/>
        <w:szCs w:val="18"/>
      </w:rPr>
      <w:t>CORONAVIRUS DISEASE 2019 (COVID-19)</w:t>
    </w:r>
  </w:p>
  <w:p w14:paraId="1B58CCBA" w14:textId="77777777" w:rsidR="002D207C" w:rsidRDefault="002D2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A36F75"/>
    <w:multiLevelType w:val="hybridMultilevel"/>
    <w:tmpl w:val="EFF40C76"/>
    <w:lvl w:ilvl="0" w:tplc="A47A7A1C">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15582"/>
    <w:multiLevelType w:val="hybridMultilevel"/>
    <w:tmpl w:val="D118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F3CE3"/>
    <w:multiLevelType w:val="hybridMultilevel"/>
    <w:tmpl w:val="23CE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576D7"/>
    <w:multiLevelType w:val="hybridMultilevel"/>
    <w:tmpl w:val="CE92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AF0EB6"/>
    <w:multiLevelType w:val="hybridMultilevel"/>
    <w:tmpl w:val="2D56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8184B"/>
    <w:multiLevelType w:val="hybridMultilevel"/>
    <w:tmpl w:val="5844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90729"/>
    <w:multiLevelType w:val="hybridMultilevel"/>
    <w:tmpl w:val="C2B0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6"/>
  </w:num>
  <w:num w:numId="5">
    <w:abstractNumId w:val="14"/>
  </w:num>
  <w:num w:numId="6">
    <w:abstractNumId w:val="12"/>
  </w:num>
  <w:num w:numId="7">
    <w:abstractNumId w:val="13"/>
  </w:num>
  <w:num w:numId="8">
    <w:abstractNumId w:val="10"/>
  </w:num>
  <w:num w:numId="9">
    <w:abstractNumId w:val="8"/>
  </w:num>
  <w:num w:numId="10">
    <w:abstractNumId w:val="11"/>
  </w:num>
  <w:num w:numId="11">
    <w:abstractNumId w:val="3"/>
  </w:num>
  <w:num w:numId="12">
    <w:abstractNumId w:val="17"/>
  </w:num>
  <w:num w:numId="13">
    <w:abstractNumId w:val="6"/>
  </w:num>
  <w:num w:numId="14">
    <w:abstractNumId w:val="18"/>
  </w:num>
  <w:num w:numId="15">
    <w:abstractNumId w:val="1"/>
  </w:num>
  <w:num w:numId="16">
    <w:abstractNumId w:val="4"/>
  </w:num>
  <w:num w:numId="17">
    <w:abstractNumId w:val="2"/>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7"/>
  <w:embedSystemFonts/>
  <w:bordersDoNotSurroundHeader/>
  <w:bordersDoNotSurroundFooter/>
  <w:proofState w:spelling="clean" w:grammar="clean"/>
  <w:defaultTabStop w:val="36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55351"/>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15A3"/>
    <w:rsid w:val="00131C02"/>
    <w:rsid w:val="00134538"/>
    <w:rsid w:val="001345CF"/>
    <w:rsid w:val="00137D44"/>
    <w:rsid w:val="0016116F"/>
    <w:rsid w:val="00161568"/>
    <w:rsid w:val="0017036D"/>
    <w:rsid w:val="00173F27"/>
    <w:rsid w:val="001744E3"/>
    <w:rsid w:val="001854FA"/>
    <w:rsid w:val="00187ACD"/>
    <w:rsid w:val="001924ED"/>
    <w:rsid w:val="00197756"/>
    <w:rsid w:val="001A76C2"/>
    <w:rsid w:val="001B3269"/>
    <w:rsid w:val="001B461C"/>
    <w:rsid w:val="001C702D"/>
    <w:rsid w:val="001D0402"/>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50664"/>
    <w:rsid w:val="00451C2F"/>
    <w:rsid w:val="004577E7"/>
    <w:rsid w:val="00463502"/>
    <w:rsid w:val="00464913"/>
    <w:rsid w:val="00471746"/>
    <w:rsid w:val="0047750B"/>
    <w:rsid w:val="004777AA"/>
    <w:rsid w:val="0047790F"/>
    <w:rsid w:val="00480DE1"/>
    <w:rsid w:val="00485201"/>
    <w:rsid w:val="00490B69"/>
    <w:rsid w:val="004A0900"/>
    <w:rsid w:val="004A0E0D"/>
    <w:rsid w:val="004A1C58"/>
    <w:rsid w:val="004A41F5"/>
    <w:rsid w:val="004A4396"/>
    <w:rsid w:val="004B6233"/>
    <w:rsid w:val="004B6AA8"/>
    <w:rsid w:val="004B75D9"/>
    <w:rsid w:val="004D7F52"/>
    <w:rsid w:val="004E0B27"/>
    <w:rsid w:val="004E1D52"/>
    <w:rsid w:val="004E5DDC"/>
    <w:rsid w:val="00504CB4"/>
    <w:rsid w:val="005109D7"/>
    <w:rsid w:val="00512661"/>
    <w:rsid w:val="00517969"/>
    <w:rsid w:val="005231BC"/>
    <w:rsid w:val="005311AA"/>
    <w:rsid w:val="005322F1"/>
    <w:rsid w:val="00534E61"/>
    <w:rsid w:val="00541CEA"/>
    <w:rsid w:val="00545099"/>
    <w:rsid w:val="00547487"/>
    <w:rsid w:val="00550BE2"/>
    <w:rsid w:val="00553749"/>
    <w:rsid w:val="005619AB"/>
    <w:rsid w:val="00573588"/>
    <w:rsid w:val="0057528F"/>
    <w:rsid w:val="005830AD"/>
    <w:rsid w:val="00583AFF"/>
    <w:rsid w:val="00584834"/>
    <w:rsid w:val="0058720F"/>
    <w:rsid w:val="00587664"/>
    <w:rsid w:val="00594D30"/>
    <w:rsid w:val="005A13E2"/>
    <w:rsid w:val="005A2F15"/>
    <w:rsid w:val="005B5022"/>
    <w:rsid w:val="005C5948"/>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7BF3"/>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55D5F"/>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E440E"/>
    <w:rsid w:val="007F2652"/>
    <w:rsid w:val="00801A44"/>
    <w:rsid w:val="008269D3"/>
    <w:rsid w:val="008346D8"/>
    <w:rsid w:val="00837466"/>
    <w:rsid w:val="00843A5F"/>
    <w:rsid w:val="0085614A"/>
    <w:rsid w:val="00863405"/>
    <w:rsid w:val="008725C6"/>
    <w:rsid w:val="008763C3"/>
    <w:rsid w:val="0088105B"/>
    <w:rsid w:val="00881E1C"/>
    <w:rsid w:val="008848F0"/>
    <w:rsid w:val="00896C4A"/>
    <w:rsid w:val="00896C50"/>
    <w:rsid w:val="00897C2A"/>
    <w:rsid w:val="008B0F26"/>
    <w:rsid w:val="008B6DA3"/>
    <w:rsid w:val="008B7D40"/>
    <w:rsid w:val="008C2DFD"/>
    <w:rsid w:val="008C364B"/>
    <w:rsid w:val="008C4C67"/>
    <w:rsid w:val="008C6C08"/>
    <w:rsid w:val="008C76CA"/>
    <w:rsid w:val="008D0600"/>
    <w:rsid w:val="008D110E"/>
    <w:rsid w:val="008D18C8"/>
    <w:rsid w:val="008D6A22"/>
    <w:rsid w:val="008D73C9"/>
    <w:rsid w:val="008E1BCF"/>
    <w:rsid w:val="008E2E53"/>
    <w:rsid w:val="008E4F31"/>
    <w:rsid w:val="008F087F"/>
    <w:rsid w:val="008F50B2"/>
    <w:rsid w:val="008F679C"/>
    <w:rsid w:val="009023CD"/>
    <w:rsid w:val="009113EA"/>
    <w:rsid w:val="00912D51"/>
    <w:rsid w:val="00913469"/>
    <w:rsid w:val="009301B6"/>
    <w:rsid w:val="009342EB"/>
    <w:rsid w:val="00940C98"/>
    <w:rsid w:val="00941389"/>
    <w:rsid w:val="009425E4"/>
    <w:rsid w:val="00943B43"/>
    <w:rsid w:val="00943C8F"/>
    <w:rsid w:val="00953600"/>
    <w:rsid w:val="00953BA4"/>
    <w:rsid w:val="00954162"/>
    <w:rsid w:val="00955A82"/>
    <w:rsid w:val="0096128F"/>
    <w:rsid w:val="00964C47"/>
    <w:rsid w:val="00967AD4"/>
    <w:rsid w:val="00971969"/>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A12FD1"/>
    <w:rsid w:val="00A16CF8"/>
    <w:rsid w:val="00A16D79"/>
    <w:rsid w:val="00A30BF2"/>
    <w:rsid w:val="00A47F2E"/>
    <w:rsid w:val="00A6131D"/>
    <w:rsid w:val="00A615FE"/>
    <w:rsid w:val="00A65C99"/>
    <w:rsid w:val="00A74EE9"/>
    <w:rsid w:val="00A81DE3"/>
    <w:rsid w:val="00A86023"/>
    <w:rsid w:val="00A9234F"/>
    <w:rsid w:val="00A96AA3"/>
    <w:rsid w:val="00AA3290"/>
    <w:rsid w:val="00AB4D52"/>
    <w:rsid w:val="00AB70DC"/>
    <w:rsid w:val="00AC40FC"/>
    <w:rsid w:val="00AC4DBF"/>
    <w:rsid w:val="00AC6400"/>
    <w:rsid w:val="00AC72E2"/>
    <w:rsid w:val="00AC7A38"/>
    <w:rsid w:val="00AD7AE6"/>
    <w:rsid w:val="00AE2230"/>
    <w:rsid w:val="00AF3843"/>
    <w:rsid w:val="00AF7153"/>
    <w:rsid w:val="00B0416E"/>
    <w:rsid w:val="00B0763C"/>
    <w:rsid w:val="00B20062"/>
    <w:rsid w:val="00B32C09"/>
    <w:rsid w:val="00B34421"/>
    <w:rsid w:val="00B44899"/>
    <w:rsid w:val="00B45705"/>
    <w:rsid w:val="00B53CF5"/>
    <w:rsid w:val="00B567A3"/>
    <w:rsid w:val="00B56CF3"/>
    <w:rsid w:val="00B62CDD"/>
    <w:rsid w:val="00B66E36"/>
    <w:rsid w:val="00B706DC"/>
    <w:rsid w:val="00B77F8A"/>
    <w:rsid w:val="00B83272"/>
    <w:rsid w:val="00B845B7"/>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68E8"/>
    <w:rsid w:val="00D01A5E"/>
    <w:rsid w:val="00D0204A"/>
    <w:rsid w:val="00D05B0B"/>
    <w:rsid w:val="00D16F8A"/>
    <w:rsid w:val="00D20D65"/>
    <w:rsid w:val="00D41B1D"/>
    <w:rsid w:val="00D428B6"/>
    <w:rsid w:val="00D57668"/>
    <w:rsid w:val="00D634ED"/>
    <w:rsid w:val="00D74841"/>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65A8"/>
    <w:rsid w:val="00E72ACA"/>
    <w:rsid w:val="00E866B3"/>
    <w:rsid w:val="00E9022D"/>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5842"/>
    <w:rsid w:val="00FC709B"/>
    <w:rsid w:val="00FD5EAC"/>
    <w:rsid w:val="00FD5F0B"/>
    <w:rsid w:val="00FE5F3D"/>
    <w:rsid w:val="00FF3724"/>
    <w:rsid w:val="00FF45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uiPriority="9"/>
    <w:lsdException w:name="heading 2" w:uiPriority="9"/>
    <w:lsdException w:name="heading 3" w:uiPriority="9"/>
    <w:lsdException w:name="heading 4" w:uiPriority="9"/>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51C5"/>
  </w:style>
  <w:style w:type="paragraph" w:styleId="Heading1">
    <w:name w:val="heading 1"/>
    <w:basedOn w:val="Normal"/>
    <w:link w:val="Heading1Char"/>
    <w:uiPriority w:val="9"/>
    <w:rsid w:val="00E21857"/>
    <w:pPr>
      <w:spacing w:after="0"/>
      <w:jc w:val="center"/>
      <w:outlineLvl w:val="0"/>
    </w:pPr>
    <w:rPr>
      <w:rFonts w:asciiTheme="majorHAnsi" w:eastAsiaTheme="majorEastAsia" w:hAnsiTheme="majorHAnsi"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eastAsiaTheme="majorEastAsia" w:hAnsiTheme="majorHAnsi"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eastAsiaTheme="majorEastAsia" w:hAnsiTheme="majorHAnsi"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eastAsiaTheme="majorEastAsia" w:hAnsiTheme="majorHAnsi"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eastAsiaTheme="majorEastAsia" w:hAnsiTheme="majorHAnsi" w:cstheme="majorBidi"/>
      <w:color w:val="C0504D" w:themeColor="accen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customStyle="1" w:styleId="HeaderChar">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customStyle="1" w:styleId="FooterChar">
    <w:name w:val="Footer Char"/>
    <w:basedOn w:val="DefaultParagraphFont"/>
    <w:link w:val="Footer"/>
    <w:uiPriority w:val="99"/>
    <w:rsid w:val="00297F8E"/>
    <w:rPr>
      <w:color w:val="0F243E" w:themeColor="text2" w:themeShade="80"/>
      <w:sz w:val="20"/>
    </w:rPr>
  </w:style>
  <w:style w:type="character" w:customStyle="1" w:styleId="Heading1Char">
    <w:name w:val="Heading 1 Char"/>
    <w:basedOn w:val="DefaultParagraphFont"/>
    <w:link w:val="Heading1"/>
    <w:uiPriority w:val="9"/>
    <w:rsid w:val="00E21857"/>
    <w:rPr>
      <w:rFonts w:asciiTheme="majorHAnsi" w:eastAsiaTheme="majorEastAsia" w:hAnsiTheme="majorHAnsi" w:cstheme="majorBidi"/>
      <w:bCs/>
      <w:color w:val="C0504D" w:themeColor="accent2"/>
      <w:sz w:val="52"/>
      <w:szCs w:val="32"/>
    </w:rPr>
  </w:style>
  <w:style w:type="character" w:customStyle="1" w:styleId="Heading2Char">
    <w:name w:val="Heading 2 Char"/>
    <w:basedOn w:val="DefaultParagraphFont"/>
    <w:link w:val="Heading2"/>
    <w:uiPriority w:val="9"/>
    <w:rsid w:val="00E21857"/>
    <w:rPr>
      <w:rFonts w:asciiTheme="majorHAnsi" w:eastAsiaTheme="majorEastAsia" w:hAnsiTheme="majorHAnsi" w:cstheme="majorBidi"/>
      <w:bCs/>
      <w:color w:val="C0504D" w:themeColor="accent2"/>
      <w:sz w:val="40"/>
      <w:szCs w:val="26"/>
    </w:rPr>
  </w:style>
  <w:style w:type="character" w:customStyle="1" w:styleId="Heading3Char">
    <w:name w:val="Heading 3 Char"/>
    <w:basedOn w:val="DefaultParagraphFont"/>
    <w:link w:val="Heading3"/>
    <w:uiPriority w:val="9"/>
    <w:rsid w:val="00E21857"/>
    <w:rPr>
      <w:rFonts w:asciiTheme="majorHAnsi" w:eastAsiaTheme="majorEastAsia" w:hAnsiTheme="majorHAnsi" w:cstheme="majorBidi"/>
      <w:bCs/>
      <w:color w:val="C0504D" w:themeColor="accent2"/>
      <w:sz w:val="28"/>
    </w:rPr>
  </w:style>
  <w:style w:type="character" w:customStyle="1" w:styleId="Heading4Char">
    <w:name w:val="Heading 4 Char"/>
    <w:basedOn w:val="DefaultParagraphFont"/>
    <w:link w:val="Heading4"/>
    <w:uiPriority w:val="9"/>
    <w:rsid w:val="00E21857"/>
    <w:rPr>
      <w:rFonts w:asciiTheme="majorHAnsi" w:eastAsiaTheme="majorEastAsia" w:hAnsiTheme="majorHAnsi" w:cstheme="majorBidi"/>
      <w:bCs/>
      <w:iCs/>
      <w:color w:val="0F243E" w:themeColor="text2" w:themeShade="80"/>
      <w:sz w:val="28"/>
    </w:rPr>
  </w:style>
  <w:style w:type="character" w:customStyle="1" w:styleId="Heading5Char">
    <w:name w:val="Heading 5 Char"/>
    <w:basedOn w:val="DefaultParagraphFont"/>
    <w:link w:val="Heading5"/>
    <w:uiPriority w:val="9"/>
    <w:rsid w:val="00FB264E"/>
    <w:rPr>
      <w:rFonts w:asciiTheme="majorHAnsi" w:eastAsiaTheme="majorEastAsia" w:hAnsiTheme="majorHAnsi"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customStyle="1" w:styleId="BodyTextChar">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customStyle="1" w:styleId="BodyText2Char">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eastAsiaTheme="majorEastAsia" w:hAnsiTheme="majorHAnsi" w:cstheme="majorBidi"/>
      <w:color w:val="FFFFFF" w:themeColor="background1"/>
      <w:sz w:val="120"/>
      <w:szCs w:val="52"/>
    </w:rPr>
  </w:style>
  <w:style w:type="character" w:customStyle="1" w:styleId="TitleChar">
    <w:name w:val="Title Char"/>
    <w:basedOn w:val="DefaultParagraphFont"/>
    <w:link w:val="Title"/>
    <w:uiPriority w:val="10"/>
    <w:rsid w:val="00E21857"/>
    <w:rPr>
      <w:rFonts w:asciiTheme="majorHAnsi" w:eastAsiaTheme="majorEastAsia" w:hAnsiTheme="majorHAnsi"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eastAsiaTheme="majorEastAsia" w:hAnsiTheme="majorHAnsi" w:cstheme="majorBidi"/>
      <w:iCs/>
      <w:color w:val="8DB3E2" w:themeColor="text2" w:themeTint="66"/>
      <w:sz w:val="36"/>
    </w:rPr>
  </w:style>
  <w:style w:type="character" w:customStyle="1" w:styleId="SubtitleChar">
    <w:name w:val="Subtitle Char"/>
    <w:basedOn w:val="DefaultParagraphFont"/>
    <w:link w:val="Subtitle"/>
    <w:uiPriority w:val="11"/>
    <w:rsid w:val="00E21857"/>
    <w:rPr>
      <w:rFonts w:asciiTheme="majorHAnsi" w:eastAsiaTheme="majorEastAsia" w:hAnsiTheme="majorHAnsi" w:cstheme="majorBidi"/>
      <w:iCs/>
      <w:color w:val="8DB3E2" w:themeColor="text2" w:themeTint="66"/>
      <w:sz w:val="36"/>
    </w:rPr>
  </w:style>
  <w:style w:type="paragraph" w:customStyle="1" w:styleId="BlockHeading">
    <w:name w:val="Block Heading"/>
    <w:basedOn w:val="Normal"/>
    <w:link w:val="BlockHeadingChar"/>
    <w:rsid w:val="00E21857"/>
    <w:pPr>
      <w:spacing w:after="0"/>
      <w:jc w:val="center"/>
    </w:pPr>
    <w:rPr>
      <w:color w:val="FFFFFF" w:themeColor="background1"/>
      <w:sz w:val="52"/>
    </w:rPr>
  </w:style>
  <w:style w:type="paragraph" w:customStyle="1" w:styleId="Organization">
    <w:name w:val="Organization"/>
    <w:basedOn w:val="Normal"/>
    <w:link w:val="OrganizationChar"/>
    <w:rsid w:val="001149FF"/>
    <w:pPr>
      <w:spacing w:after="0"/>
    </w:pPr>
    <w:rPr>
      <w:color w:val="4F81BD" w:themeColor="accent1"/>
      <w:sz w:val="28"/>
    </w:rPr>
  </w:style>
  <w:style w:type="character" w:customStyle="1" w:styleId="OrganizationChar">
    <w:name w:val="Organization Char"/>
    <w:basedOn w:val="DefaultParagraphFont"/>
    <w:link w:val="Organization"/>
    <w:rsid w:val="001149FF"/>
    <w:rPr>
      <w:color w:val="4F81BD" w:themeColor="accent1"/>
      <w:sz w:val="28"/>
    </w:rPr>
  </w:style>
  <w:style w:type="character" w:customStyle="1" w:styleId="BlockHeadingChar">
    <w:name w:val="Block Heading Char"/>
    <w:basedOn w:val="DefaultParagraphFont"/>
    <w:link w:val="BlockHeading"/>
    <w:rsid w:val="00E21857"/>
    <w:rPr>
      <w:color w:val="FFFFFF" w:themeColor="background1"/>
      <w:sz w:val="52"/>
    </w:rPr>
  </w:style>
  <w:style w:type="paragraph" w:customStyle="1" w:styleId="Header-Right">
    <w:name w:val="Header - Right"/>
    <w:basedOn w:val="Header"/>
    <w:link w:val="Header-RightChar"/>
    <w:rsid w:val="00B85895"/>
    <w:pPr>
      <w:jc w:val="right"/>
    </w:pPr>
  </w:style>
  <w:style w:type="character" w:customStyle="1" w:styleId="Header-RightChar">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customStyle="1" w:styleId="Recipient">
    <w:name w:val="Recipient"/>
    <w:basedOn w:val="Normal"/>
    <w:link w:val="RecipientChar"/>
    <w:rsid w:val="001149FF"/>
    <w:pPr>
      <w:spacing w:after="0"/>
    </w:pPr>
    <w:rPr>
      <w:color w:val="C0504D" w:themeColor="accent2"/>
      <w:sz w:val="28"/>
    </w:rPr>
  </w:style>
  <w:style w:type="paragraph" w:customStyle="1" w:styleId="Continued">
    <w:name w:val="Continued"/>
    <w:basedOn w:val="Normal"/>
    <w:rsid w:val="003B457D"/>
    <w:pPr>
      <w:spacing w:after="0"/>
      <w:jc w:val="right"/>
    </w:pPr>
    <w:rPr>
      <w:color w:val="C0504D" w:themeColor="accent2"/>
    </w:rPr>
  </w:style>
  <w:style w:type="character" w:customStyle="1" w:styleId="RecipientChar">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customStyle="1" w:styleId="1HeadlineStyle">
    <w:name w:val="1 Headline Style"/>
    <w:basedOn w:val="Title"/>
    <w:link w:val="1HeadlineStyleChar"/>
    <w:qFormat/>
    <w:rsid w:val="00AF7153"/>
    <w:pPr>
      <w:spacing w:line="216" w:lineRule="auto"/>
      <w:jc w:val="left"/>
    </w:pPr>
    <w:rPr>
      <w:rFonts w:ascii="Arial" w:hAnsi="Arial"/>
      <w:sz w:val="36"/>
      <w:szCs w:val="44"/>
    </w:rPr>
  </w:style>
  <w:style w:type="paragraph" w:customStyle="1" w:styleId="2SubheadStyle">
    <w:name w:val="2 Subhead Style"/>
    <w:basedOn w:val="Header"/>
    <w:link w:val="2SubheadStyleChar"/>
    <w:qFormat/>
    <w:rsid w:val="00AF7153"/>
    <w:pPr>
      <w:spacing w:line="276" w:lineRule="auto"/>
    </w:pPr>
    <w:rPr>
      <w:rFonts w:ascii="Arial" w:hAnsi="Arial" w:cs="Arial"/>
      <w:color w:val="FFFFFF" w:themeColor="background1"/>
      <w:sz w:val="28"/>
      <w:szCs w:val="28"/>
    </w:rPr>
  </w:style>
  <w:style w:type="character" w:customStyle="1" w:styleId="1HeadlineStyleChar">
    <w:name w:val="1 Headline Style Char"/>
    <w:basedOn w:val="TitleChar"/>
    <w:link w:val="1HeadlineStyle"/>
    <w:rsid w:val="00AF7153"/>
    <w:rPr>
      <w:rFonts w:ascii="Arial" w:eastAsiaTheme="majorEastAsia" w:hAnsi="Arial" w:cstheme="majorBidi"/>
      <w:color w:val="FFFFFF" w:themeColor="background1"/>
      <w:sz w:val="36"/>
      <w:szCs w:val="44"/>
    </w:rPr>
  </w:style>
  <w:style w:type="paragraph" w:customStyle="1" w:styleId="3ArticleTitleStyle">
    <w:name w:val="3 Article Title Style"/>
    <w:basedOn w:val="Normal"/>
    <w:link w:val="3ArticleTitleStyleChar"/>
    <w:qFormat/>
    <w:rsid w:val="00E9022D"/>
    <w:pPr>
      <w:spacing w:before="240" w:after="60" w:line="276" w:lineRule="auto"/>
    </w:pPr>
    <w:rPr>
      <w:rFonts w:ascii="Arial" w:hAnsi="Arial" w:cs="Arial"/>
      <w:color w:val="732282"/>
      <w:szCs w:val="32"/>
    </w:rPr>
  </w:style>
  <w:style w:type="character" w:customStyle="1" w:styleId="2SubheadStyleChar">
    <w:name w:val="2 Subhead Style Char"/>
    <w:basedOn w:val="HeaderChar"/>
    <w:link w:val="2SubheadStyle"/>
    <w:rsid w:val="00AF7153"/>
    <w:rPr>
      <w:rFonts w:ascii="Arial" w:hAnsi="Arial" w:cs="Arial"/>
      <w:color w:val="FFFFFF" w:themeColor="background1"/>
      <w:sz w:val="28"/>
      <w:szCs w:val="28"/>
    </w:rPr>
  </w:style>
  <w:style w:type="paragraph" w:customStyle="1" w:styleId="4BodyCopy">
    <w:name w:val="4 Body Copy"/>
    <w:basedOn w:val="Normal"/>
    <w:link w:val="4BodyCopyChar"/>
    <w:qFormat/>
    <w:rsid w:val="00E9022D"/>
    <w:pPr>
      <w:spacing w:after="120" w:line="276" w:lineRule="auto"/>
    </w:pPr>
    <w:rPr>
      <w:rFonts w:ascii="Arial" w:hAnsi="Arial"/>
      <w:color w:val="000000" w:themeColor="text1"/>
      <w:sz w:val="20"/>
      <w:szCs w:val="20"/>
    </w:rPr>
  </w:style>
  <w:style w:type="character" w:customStyle="1" w:styleId="3ArticleTitleStyleChar">
    <w:name w:val="3 Article Title Style Char"/>
    <w:basedOn w:val="DefaultParagraphFont"/>
    <w:link w:val="3ArticleTitleStyle"/>
    <w:rsid w:val="00E9022D"/>
    <w:rPr>
      <w:rFonts w:ascii="Arial" w:hAnsi="Arial" w:cs="Arial"/>
      <w:color w:val="732282"/>
      <w:szCs w:val="32"/>
    </w:rPr>
  </w:style>
  <w:style w:type="paragraph" w:customStyle="1" w:styleId="5DateofIssue">
    <w:name w:val="5 Date of Issue"/>
    <w:basedOn w:val="Normal"/>
    <w:link w:val="5DateofIssueChar"/>
    <w:qFormat/>
    <w:rsid w:val="009C26A9"/>
    <w:rPr>
      <w:rFonts w:ascii="Arial" w:hAnsi="Arial" w:cs="Arial"/>
      <w:color w:val="000000" w:themeColor="text1"/>
      <w:sz w:val="16"/>
      <w:szCs w:val="16"/>
    </w:rPr>
  </w:style>
  <w:style w:type="character" w:customStyle="1" w:styleId="4BodyCopyChar">
    <w:name w:val="4 Body Copy Char"/>
    <w:basedOn w:val="DefaultParagraphFont"/>
    <w:link w:val="4BodyCopy"/>
    <w:rsid w:val="00E9022D"/>
    <w:rPr>
      <w:rFonts w:ascii="Arial" w:hAnsi="Arial"/>
      <w:color w:val="000000" w:themeColor="text1"/>
      <w:sz w:val="20"/>
      <w:szCs w:val="20"/>
    </w:rPr>
  </w:style>
  <w:style w:type="paragraph" w:customStyle="1" w:styleId="CaptionforPhotos">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customStyle="1" w:styleId="5DateofIssueChar">
    <w:name w:val="5 Date of Issue Char"/>
    <w:basedOn w:val="DefaultParagraphFont"/>
    <w:link w:val="5DateofIssue"/>
    <w:rsid w:val="009C26A9"/>
    <w:rPr>
      <w:rFonts w:ascii="Arial" w:hAnsi="Arial" w:cs="Arial"/>
      <w:color w:val="000000" w:themeColor="text1"/>
      <w:sz w:val="16"/>
      <w:szCs w:val="16"/>
    </w:rPr>
  </w:style>
  <w:style w:type="character" w:customStyle="1" w:styleId="CaptionforPhotosChar">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customStyle="1" w:styleId="CommentTextChar">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customStyle="1" w:styleId="CommentSubjectChar">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545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intranet.trinity-health.org/web/systemoffice/marketing-and-communicat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inity-health.org/coronavirus-comms-materia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64373A73C01254EA995FD278E8C7249" ma:contentTypeVersion="9" ma:contentTypeDescription="Create a new document." ma:contentTypeScope="" ma:versionID="a0bb82db7e6600b2c7f39b9cb9b37bdc">
  <xsd:schema xmlns:xsd="http://www.w3.org/2001/XMLSchema" xmlns:xs="http://www.w3.org/2001/XMLSchema" xmlns:p="http://schemas.microsoft.com/office/2006/metadata/properties" xmlns:ns2="f560143e-da0a-427f-855e-dadb269e570d" targetNamespace="http://schemas.microsoft.com/office/2006/metadata/properties" ma:root="true" ma:fieldsID="ff041a11b070fcef1d68eb34a8fadb66" ns2:_="">
    <xsd:import namespace="f560143e-da0a-427f-855e-dadb269e57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0143e-da0a-427f-855e-dadb269e5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F554-FC6E-45EC-A368-AA8E7AC8F138}">
  <ds:schemaRefs>
    <ds:schemaRef ds:uri="http://schemas.microsoft.com/sharepoint/events"/>
  </ds:schemaRefs>
</ds:datastoreItem>
</file>

<file path=customXml/itemProps2.xml><?xml version="1.0" encoding="utf-8"?>
<ds:datastoreItem xmlns:ds="http://schemas.openxmlformats.org/officeDocument/2006/customXml" ds:itemID="{363995F4-F69A-49DF-AD03-6EC9CFA2D4A3}"/>
</file>

<file path=customXml/itemProps3.xml><?xml version="1.0" encoding="utf-8"?>
<ds:datastoreItem xmlns:ds="http://schemas.openxmlformats.org/officeDocument/2006/customXml" ds:itemID="{0A8324A9-950E-4E62-A834-34AC3E9D55D3}">
  <ds:schemaRefs>
    <ds:schemaRef ds:uri="http://schemas.openxmlformats.org/package/2006/metadata/core-properties"/>
    <ds:schemaRef ds:uri="http://purl.org/dc/dcmitype/"/>
    <ds:schemaRef ds:uri="http://purl.org/dc/elements/1.1/"/>
    <ds:schemaRef ds:uri="http://www.w3.org/XML/1998/namespace"/>
    <ds:schemaRef ds:uri="4b91531d-a4f7-47e3-8687-1e7e838a3343"/>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05A7064-BB27-4877-A60A-459595389763}">
  <ds:schemaRefs>
    <ds:schemaRef ds:uri="http://schemas.microsoft.com/sharepoint/v3/contenttype/forms"/>
  </ds:schemaRefs>
</ds:datastoreItem>
</file>

<file path=customXml/itemProps5.xml><?xml version="1.0" encoding="utf-8"?>
<ds:datastoreItem xmlns:ds="http://schemas.openxmlformats.org/officeDocument/2006/customXml" ds:itemID="{607BFBEF-48CB-4EDB-8EF9-48B09E9A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2260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Cottone</dc:creator>
  <cp:lastModifiedBy>Eve Pidgeon</cp:lastModifiedBy>
  <cp:revision>3</cp:revision>
  <cp:lastPrinted>2017-05-10T14:14:00Z</cp:lastPrinted>
  <dcterms:created xsi:type="dcterms:W3CDTF">2020-04-09T17:34:00Z</dcterms:created>
  <dcterms:modified xsi:type="dcterms:W3CDTF">2020-04-09T17:36:00Z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0x010100F64373A73C01254EA995FD278E8C7249</vt:lpwstr>
  </property>
  <property fmtid="{D5CDD505-2E9C-101B-9397-08002B2CF9AE}" pid="3" name="_dlc_DocIdItemGuid">
    <vt:lpwstr>d297b666-6aef-4be7-a20e-20d5c6fcfedf</vt:lpwstr>
  </property>
</Properties>
</file>